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66"/>
      </w:tblGrid>
      <w:tr w:rsidR="0047728C" w:rsidRPr="00804A7E" w:rsidTr="002932CE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4428D7" w:rsidRPr="00804A7E">
              <w:rPr>
                <w:rFonts w:ascii="PT Astra Serif" w:hAnsi="PT Astra Serif"/>
                <w:sz w:val="28"/>
                <w:szCs w:val="28"/>
              </w:rPr>
              <w:t>4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7728C" w:rsidRPr="00804A7E" w:rsidTr="002932CE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020B48">
              <w:rPr>
                <w:rFonts w:ascii="PT Astra Serif" w:hAnsi="PT Astra Serif"/>
                <w:sz w:val="28"/>
                <w:szCs w:val="28"/>
              </w:rPr>
              <w:t>«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 xml:space="preserve">4 </w:t>
            </w:r>
            <w:r w:rsidRPr="00804A7E">
              <w:rPr>
                <w:rFonts w:ascii="PT Astra Serif" w:hAnsi="PT Astra Serif"/>
                <w:sz w:val="28"/>
                <w:szCs w:val="28"/>
              </w:rPr>
              <w:t>год</w:t>
            </w:r>
          </w:p>
          <w:p w:rsidR="0047728C" w:rsidRPr="00804A7E" w:rsidRDefault="0047728C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804A7E">
              <w:rPr>
                <w:rFonts w:ascii="PT Astra Serif" w:hAnsi="PT Astra Serif"/>
                <w:sz w:val="28"/>
                <w:szCs w:val="28"/>
              </w:rPr>
              <w:br/>
              <w:t>20</w:t>
            </w:r>
            <w:r w:rsidR="008A077E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>5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E10AA1">
              <w:rPr>
                <w:rFonts w:ascii="PT Astra Serif" w:hAnsi="PT Astra Serif"/>
                <w:sz w:val="28"/>
                <w:szCs w:val="28"/>
              </w:rPr>
              <w:t>6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020B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47728C" w:rsidRPr="00804A7E" w:rsidRDefault="0047728C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668C7" w:rsidRPr="00804A7E" w:rsidRDefault="001668C7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Ведомственная структура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расходов областного бюджета Ульяновской области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на 20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E10AA1">
        <w:rPr>
          <w:rFonts w:ascii="PT Astra Serif" w:hAnsi="PT Astra Serif"/>
          <w:b/>
          <w:bCs/>
          <w:sz w:val="28"/>
          <w:szCs w:val="28"/>
        </w:rPr>
        <w:t>4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</w:t>
      </w:r>
      <w:r w:rsidR="001621DF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E10AA1">
        <w:rPr>
          <w:rFonts w:ascii="PT Astra Serif" w:hAnsi="PT Astra Serif"/>
          <w:b/>
          <w:bCs/>
          <w:sz w:val="28"/>
          <w:szCs w:val="28"/>
        </w:rPr>
        <w:t>5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E10AA1">
        <w:rPr>
          <w:rFonts w:ascii="PT Astra Serif" w:hAnsi="PT Astra Serif"/>
          <w:b/>
          <w:bCs/>
          <w:sz w:val="28"/>
          <w:szCs w:val="28"/>
        </w:rPr>
        <w:t>6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804A7E">
        <w:rPr>
          <w:rFonts w:ascii="PT Astra Serif" w:hAnsi="PT Astra Serif"/>
          <w:b/>
          <w:bCs/>
          <w:sz w:val="28"/>
          <w:szCs w:val="28"/>
        </w:rPr>
        <w:t>годов</w:t>
      </w:r>
    </w:p>
    <w:p w:rsidR="0047728C" w:rsidRPr="00804A7E" w:rsidRDefault="0047728C" w:rsidP="0047728C">
      <w:pPr>
        <w:jc w:val="center"/>
        <w:rPr>
          <w:rFonts w:ascii="PT Astra Serif" w:hAnsi="PT Astra Serif"/>
          <w:sz w:val="28"/>
          <w:szCs w:val="28"/>
        </w:rPr>
      </w:pPr>
    </w:p>
    <w:p w:rsidR="0047728C" w:rsidRPr="00804A7E" w:rsidRDefault="0047728C" w:rsidP="0047728C">
      <w:pPr>
        <w:rPr>
          <w:rFonts w:ascii="PT Astra Serif" w:hAnsi="PT Astra Serif"/>
          <w:sz w:val="28"/>
          <w:szCs w:val="28"/>
        </w:rPr>
      </w:pPr>
      <w:bookmarkStart w:id="0" w:name="RANGE!A1:G860"/>
      <w:bookmarkEnd w:id="0"/>
    </w:p>
    <w:tbl>
      <w:tblPr>
        <w:tblW w:w="14571" w:type="dxa"/>
        <w:tblInd w:w="96" w:type="dxa"/>
        <w:tblLook w:val="04A0" w:firstRow="1" w:lastRow="0" w:firstColumn="1" w:lastColumn="0" w:noHBand="0" w:noVBand="1"/>
      </w:tblPr>
      <w:tblGrid>
        <w:gridCol w:w="4546"/>
        <w:gridCol w:w="652"/>
        <w:gridCol w:w="567"/>
        <w:gridCol w:w="567"/>
        <w:gridCol w:w="1869"/>
        <w:gridCol w:w="567"/>
        <w:gridCol w:w="1966"/>
        <w:gridCol w:w="1966"/>
        <w:gridCol w:w="1871"/>
      </w:tblGrid>
      <w:tr w:rsidR="0047728C" w:rsidRPr="00804A7E" w:rsidTr="00B70684">
        <w:tc>
          <w:tcPr>
            <w:tcW w:w="4546" w:type="dxa"/>
            <w:shd w:val="clear" w:color="auto" w:fill="auto"/>
            <w:hideMark/>
          </w:tcPr>
          <w:p w:rsidR="0047728C" w:rsidRPr="00804A7E" w:rsidRDefault="0047728C" w:rsidP="000E6F3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47728C" w:rsidRPr="00804A7E" w:rsidRDefault="0047728C" w:rsidP="0047728C">
      <w:pPr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01CC5" w:rsidRPr="00804A7E" w:rsidTr="00405A7B">
        <w:trPr>
          <w:trHeight w:val="510"/>
          <w:tblHeader/>
        </w:trPr>
        <w:tc>
          <w:tcPr>
            <w:tcW w:w="4252" w:type="dxa"/>
            <w:shd w:val="clear" w:color="auto" w:fill="auto"/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Мин</w:t>
            </w:r>
          </w:p>
        </w:tc>
        <w:tc>
          <w:tcPr>
            <w:tcW w:w="5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spellStart"/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>4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E10AA1"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04A7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E10AA1">
              <w:rPr>
                <w:rFonts w:ascii="PT Astra Serif" w:hAnsi="PT Astra Serif"/>
                <w:sz w:val="28"/>
                <w:szCs w:val="28"/>
              </w:rPr>
              <w:t>6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90B89" w:rsidRPr="00804A7E" w:rsidTr="005D7454">
        <w:trPr>
          <w:trHeight w:val="20"/>
          <w:tblHeader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B89" w:rsidRPr="005D7454" w:rsidRDefault="00F90B89" w:rsidP="008D02D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5D7454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9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3107828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2931196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2931623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1844227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1778804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1780157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8E2FA0" w:rsidRPr="008E2FA0" w:rsidTr="008E2F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5135,5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Губернатор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Федерации, высших исполнительных органов субъектов Российской Федер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439841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439841,4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тельного органа Ульяновской области и его заместители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405222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410122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402918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407818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составлению (изменению) спи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ков кандидатов в присяжные з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седатели федеральных судов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щей юрисдикции 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1399143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1338631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1335083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214454,5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221128,9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221128,9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государственного 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27626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30271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27952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6839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6081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Ульяновскому реги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нальному отделению Общеро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печения его затрат в связи с ос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содействие ок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занию бесплатной юридической помощи на территории Ульяно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развитие прав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вого просвещения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реги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нальной организации Всеросси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общественной организации ветеранов (пенсионеров) войны,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труда, Вооружённых Сил и 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дической помощи на территории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proofErr w:type="spell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зации</w:t>
            </w:r>
            <w:proofErr w:type="spell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дополнительного профе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сионального образования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поративный университет Уль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ствие коррупции в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риальных общественных сам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управлений Ульяновской обл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отделению Всероссийской общественной организации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 по обеспечению прав потребителей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татов Государственной Думы и их помощников в избирательных округах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торов Российской Федерации и их помощников в субъектах 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организации и обе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пальных комиссий по делам несовершеннолетних и защите их прав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полномочий Ульяновской области по определению перечня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должностных лиц органов мес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самоуправления, уполном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ченных составлять протоколы об отдельных административных правонарушениях, предусмо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проведению на те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публичных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обществе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в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57090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57361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6699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11690,0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11690,0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национальной и религиозной почве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распространения на региональных телеканалах соц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альной рекламы, направленной на профилактику экстремизма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изготовления и (или) размещения (монтажа) на территории Ульяновской области </w:t>
            </w:r>
            <w:r w:rsidRPr="007B5711">
              <w:rPr>
                <w:rFonts w:ascii="PT Astra Serif" w:hAnsi="PT Astra Serif"/>
                <w:color w:val="000000"/>
                <w:spacing w:val="-8"/>
                <w:sz w:val="28"/>
                <w:szCs w:val="28"/>
              </w:rPr>
              <w:t>информационно-пропагандистских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материалов, направленных на неприятие радикальной идеол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гии на национальной (религио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ной) почве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C3CE2" w:rsidRPr="009C3CE2" w:rsidTr="009C3C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«Социально-культурная ада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тация и интеграция иностранных граждан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сем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наров для иностранных граждан, прибывающих в Ульяновскую область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издания полигр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фической продукции информ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ционно-справочного характера для иностранных граждан, пр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бывающих в Ульяновскую 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ласть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C3CE2" w:rsidRPr="009C3CE2" w:rsidTr="009C3C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гражданского общества и орг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низации взаимодействия соста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ляющих его элементов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0A6CD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грантов в форме субсидий </w:t>
            </w:r>
            <w:r w:rsidR="000A6CD1"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социально ориентированным некоммерч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 в целях ф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реализ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ции социально ориентированных программ (проектов)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Гражданского форума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комплекса мер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ра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витие инфраструктуры поддер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ки деятельности социально ор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некоммерческих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ласти бюджетам поселений и г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 Ульяновской области в целях финансового обеспечения расходных обяз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осущест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ежемесячных денежных выплат лицам, осуществляющим полномочия сельских старост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2920" w:rsidRPr="00ED2920" w:rsidTr="00ED29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ное</w:t>
            </w:r>
            <w:proofErr w:type="spellEnd"/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партнёрство в сфере реал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зации государственной наци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нальной политики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3600,0</w:t>
            </w:r>
          </w:p>
        </w:tc>
      </w:tr>
      <w:tr w:rsidR="00AB4CE1" w:rsidRPr="00ED29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по результатам конкурсов грантов в форме су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</w:t>
            </w:r>
            <w:r w:rsidR="00C538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 ориентированным 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некоммерч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организациям, реализующим на территории Ульяновской обл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проекты в сфере укрепления гражданского единства и гарм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межнациональных отн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шений, </w:t>
            </w:r>
            <w:proofErr w:type="gramStart"/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направленные</w:t>
            </w:r>
            <w:proofErr w:type="gramEnd"/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том числе на патриотическое воспитание, на распространение информации о традициях и культуре народов России, проживающих в Ульяно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противодействие фальсификации истории, по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держку традиционных духовных и нравственных ценностей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</w:t>
            </w:r>
            <w:r w:rsidR="00020B48"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9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</w:t>
            </w:r>
            <w:r w:rsidR="00020B48"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государственного управления в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457790,3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457790,3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кадр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вой работы в системе госуда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ственного и муниципального управления в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участия экспертов при проведении конкурсов на замещение вакантных должн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стей государственной гражда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на включение в кадровый резерв Ульяновской области на гражданской службе, резерв управленческих кадров Ульяно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проведение атт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стации государственных гра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данских служащих Правител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функционирования, закупка обновлений автоматиз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рованной системы управления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персоналом </w:t>
            </w:r>
            <w:r w:rsidR="00020B48"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БОСС-Кадровик</w:t>
            </w:r>
            <w:r w:rsidR="00020B48"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обеспечения возможности передачи сведений по вопросам формирования кадрового состава гражданской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образования лиц, замещающих государственные должности Ульяновской области или 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гражданской службы Ульяновской области, должности муниципальной службы в Ульяновской области, должности, не являющиеся должностями гражданской или муниципальной службы, в гос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органах Ульяно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самоуправления муниципальных образований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работников облас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и муниц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мер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пр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влечение молодёжи на гражда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</w:t>
            </w:r>
            <w:r w:rsidR="00486964">
              <w:rPr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</w:t>
            </w:r>
            <w:r w:rsidR="0048696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ластных конкурсов и конфере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ций в сферах гражданской и м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 и иных государственных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ганов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457651,8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486964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ние делами Ульяновской обл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457651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389670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387481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110976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68685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68899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деятельность по предупрежд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нию правонарушений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не являющимся государственными (муниципальными) учреждени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ми, в целях финансового обесп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ос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повышение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опасности, правопорядка и 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среды обитания на территории Ульяновской области в рамках создания автоматизир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ванного программного компле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Информационно-методическое обеспечение профилактики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Организационно-правовое обе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печение антинаркотической де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территории Ульяновской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распростран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нию идеологии терроризма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антитеррористич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масс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вого пребывания людей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645425,7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644474,5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Развитие цифровых и информационных проектов на территории субъе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7320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тов в сфере информационных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7320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35FB9" w:rsidRPr="00B35FB9" w:rsidTr="00B35F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641064,075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644474,5</w:t>
            </w:r>
          </w:p>
        </w:tc>
      </w:tr>
      <w:tr w:rsidR="00B35FB9" w:rsidRPr="00B35FB9" w:rsidTr="00B35F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циональных центров предоста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ления государственных и мун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услуг и информац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онных систем, используемых для их предоставления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621903,875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628814,3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госуда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ственного казённого учреждения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proofErr w:type="gramStart"/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интернет-технологий</w:t>
            </w:r>
            <w:proofErr w:type="gramEnd"/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— многофункци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предоставления государственных и муниципал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ных услуг в Ульяновской обл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616803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627942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534730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547730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82073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80069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Создание, эксплуатация, моде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низация и развитие информац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онных систем, используемых для предоставления государственных и муниципальных услуг и ос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межведомственного информационного взаимоде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ствия в электронной форме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1D3BD0" w:rsidRPr="001D3BD0" w:rsidTr="001D3B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дачи данных и обновление пр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граммного обеспечения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D3B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центра обработки данных и формирование резер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ного центра обработки данных для обеспечения функционир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вания информационных систем Правительства Ульяновской 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ласти и возглавляемых им и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D3B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448BB" w:rsidRPr="00A448BB" w:rsidTr="00A448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проведения 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 в сфере информ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ционно-коммуникационных те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нологий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15660,2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Автономной н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образования </w:t>
            </w:r>
            <w:r w:rsidR="00020B48"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020B48"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областного бюджета Ульяновской области в целях финансового обеспечения её з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осуществлением своей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развития информационных те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нологий Ульяновской области в целях финансового обеспечения затрат, связанных с реализацией мероприятий, направленных на повышение уровня доступности информационных и телекомм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никационных технологий для физических и юридических лиц в Ульяновской области, а также 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затрат, связанных с осуществлением им уставной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935677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918722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918936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родного и техногенного характ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ра, пожарная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ние последствий чрезвычайных ситуаций природного и техн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ластного бюджета Ульяновской области в целях финансового обеспечения затрат, связанных с развитием системы обеспечения вызова экстренных оперативных служб по единому номеру 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Создание, реконструкция и по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держание в состоянии постоя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ной готовности к использованию систем оповещения населения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затрат, связанных с организацией дублирования си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налов о возникновении пожара в подразделение пожарной охраны на территории Ульяновской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де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922187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891788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898406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28595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15925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16139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пожарных частей противопожарной службы Уль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ональной безопасности и прав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842B5A" w:rsidRPr="00842B5A" w:rsidTr="00842B5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жету на осуществление части п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реданных полномочий по с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ставлению протоколов об адм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нистративных правонарушениях, посягающих на общественный порядок и общественную бе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туристической инфраструктуры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A020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модульных некап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тальных средств размещения при реализации инвестиционных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020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ра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020B48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11054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11242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674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кадр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вой работы в системе госуда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и муниципального управления в Ульяновской обл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образования лиц, замещающих государственные должности Ульяновской области или в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борные муниципальные должн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гражданской службы Ульяновской области, должности муниципальной службы в Ульяновской области, должности, не являющиеся должностями гражданской или муниципальной службы, в гос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органах Ульяно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самоуправления муниципальных образований Ульяновской обл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работников облас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и муниц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720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720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организациям, ос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деятельность, в целях возмещ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обучен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сертификатов на дополнительное профессионал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750E" w:rsidRPr="007F750E" w:rsidTr="007F750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ного плана подготовки упра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ленческих кадров для организ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ций народного хозяйства Ро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на террит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1314,6</w:t>
            </w:r>
          </w:p>
        </w:tc>
      </w:tr>
      <w:tr w:rsidR="00AB4CE1" w:rsidRPr="007F750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ров для организаций народного хозяйства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</w:t>
            </w:r>
            <w:r w:rsidR="00020B48"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7F750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</w:t>
            </w:r>
            <w:r w:rsidR="00020B48"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8872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9603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9603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и госуда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ственная охрана объектов кул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турного наследия (памятников истории и культуры) народов 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Российской Федерации, расп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ложенных на территории Уль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Выполнение мероприятий по установлению границ террит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рий объектов культурного насл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дия регионального значения, границ территорий и требований к режимам использования и гр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достроительным регламентам исторических поселений реги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нального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разработке </w:t>
            </w:r>
            <w:proofErr w:type="gramStart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проектов зон охраны объектов культурного наследия регионального значения</w:t>
            </w:r>
            <w:proofErr w:type="gramEnd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пров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дением государственных истор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ко-культурных экспертиз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государственных 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торико-культурных экспертиз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9E2DC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работ по изгото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лению и установке информац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онных надписей и обозначений на объекты культурного насл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дия, находящи</w:t>
            </w:r>
            <w:r w:rsidR="009E2DC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ся в собственн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сти Ульяновской области, на объекты культурного наследия регионального значения, на об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екты культурного наследия, к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торые не имеют собственника, или собственник которых неи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вестен, или от права </w:t>
            </w:r>
            <w:proofErr w:type="gramStart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собственн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gramEnd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которые собственник 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казался, за исключением отдел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культурного наследия федерального значения, перечень которых утверждается Правительством Российской Ф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665A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явлению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предметов охраны об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ектов культурного наследия 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значения, историч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ских поселений регионального 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документов, необх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димых для обеспечения внесения в Единый государственный 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естр недвижимости сведений об объектах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7872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9603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9603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887,4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7419A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ции в соответствии с пунктом 1 статьи 9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</w:t>
            </w:r>
            <w:r w:rsidR="007419A3" w:rsidRPr="007419A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25 июня 2002 года № 73-ФЗ 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в отношении 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объектов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proofErr w:type="gramStart"/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бщественно поле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фонду 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Фонд креативных индустрий Ульяновской обл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печения расходов, связанных </w:t>
            </w:r>
            <w:r w:rsidR="003F2A5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 обеспечением его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C6FC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C6FC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онного права граждан на свобо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ный поиск, получение, передачу, производство и распространение информации законным спос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бом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269904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209719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208719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129435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376358" w:rsidRPr="00376358" w:rsidTr="003763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электронных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66375,2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66375,2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этнокультурного развития народов России, пр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живающих на территории Уль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D9114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производство, распространение и тиражиров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ние социально значимых пр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 в сфере электронных 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114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1042C" w:rsidRPr="0021042C" w:rsidTr="0021042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онного права граждан на свобо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ный поиск, получение, передачу, производство и распространение информации законным спос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бом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65375,2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продукции сетев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го издания и предоставлени</w:t>
            </w:r>
            <w:r w:rsidR="000A668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доступа к нему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радиопрограмм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ниями, учреждёнными Прав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Размещение </w:t>
            </w:r>
            <w:proofErr w:type="gramStart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информационного</w:t>
            </w:r>
            <w:proofErr w:type="gramEnd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контента </w:t>
            </w:r>
            <w:proofErr w:type="spellStart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таргетированным</w:t>
            </w:r>
            <w:proofErr w:type="spellEnd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собом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,438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,438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682962" w:rsidP="007364D3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1" w:name="_GoBack"/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Производство и распространение телепрограмм телерадиокомпан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ями, учреждёнными Правител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ством Ульяновской области</w:t>
            </w:r>
            <w:bookmarkEnd w:id="1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E71" w:rsidRDefault="00682962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140269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90AB2" w:rsidRPr="00A90AB2" w:rsidTr="00A90A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C44E71" w:rsidRDefault="00A90AB2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 направлений деятел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7A3DC8" w:rsidRDefault="009A39EA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«Обеспечение конституцио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права граждан на свободный поиск, получение, передачу, пр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изводство и распространение 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 законным способом»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тельности 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областными госуда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ственными учреждениями в сфере средств массовой информации, учреждёнными </w:t>
            </w:r>
            <w:proofErr w:type="gramStart"/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(газеты)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7A3DC8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областными госуда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ственными учреждениями в сфере средств массовой информации, учреждёнными </w:t>
            </w:r>
            <w:proofErr w:type="gramStart"/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</w:t>
            </w:r>
            <w:r w:rsidR="00AB4CE1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(журналы)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яновской области «Гражданское общество и государственная национальная политика в Уль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Комплексы процессных меропр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«Обеспечение конституцио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права граждан на свободный поиск, получение, передачу, 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изводство и распространение 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 законным способом»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сов и тематических семинаров для руководителей и журнал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стов региональных средств ма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законод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тельных (представительных) 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320B18" w:rsidRPr="00320B18" w:rsidTr="00320B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A27D05" w:rsidRDefault="00320B18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 направлений деятел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Председатель Законодательного Собрания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305046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244472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293872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82326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131726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имущественных отношений и архитектуры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168963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257913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146006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и 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вающий достижение значений показателей и результатов фед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рального проекта, не входящего в состав национального проекта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Наци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нальная система пространстве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ных данных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муниципальным образ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ваниям Ульяновской области в целях </w:t>
            </w:r>
            <w:proofErr w:type="spellStart"/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организацией выполнения ко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плексных кадастровых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рование развития территорий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земельными участками, расположенными в границах Ульяновской области, в том числе оплата судебных ра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E5706" w:rsidRPr="002E5706" w:rsidTr="002E570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85217,3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имущественный информацио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ный центр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областному госуда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кадастровой оценки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и 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рование развития территорий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граммно-аппаратных средств, подготовка и загрузка картогр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фических данных, необходимых для создания, развития, ввода в эксплуатацию и эксплуатации государственной информацио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обеспечения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Ул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землеустроительных 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работ для внесения в Единый государственный реестр недв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жимости сведений о границах муниципальных образований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квалифицированных кадров в рамках реализации 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Ульяновской области </w:t>
            </w:r>
            <w:r w:rsidR="005F64A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4 июня 2020 года № 51-ЗО </w:t>
            </w:r>
            <w:r w:rsidR="005F64A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ствующих привлечению квал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фицированных работников в сфере градостроительной де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образований Ульяновской обл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объектами государственной собственности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3B4F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 для обеспечения фун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ционирования государственной информационной системы 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3B4F7E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земельно-имущественным комплексом Ульяновской области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землепользования и 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стройки муниципального образ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(городской округ) 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строительной деятельности и 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транспорта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8910265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12126601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8607131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8910265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12126601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8607131</w:t>
            </w:r>
            <w:r w:rsidR="00020B48"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вающий достижение значений показателей и результатов фед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ральных проектов, не входящих в состав национальных </w:t>
            </w:r>
            <w:proofErr w:type="spell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прое</w:t>
            </w: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proofErr w:type="spellEnd"/>
            <w:r w:rsidR="00AF40D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="00AF40D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тов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экологически чистого транспо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(за исключением государственных и муниципальных учреждений) и индивидуальным предприним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телям, осуществившим стро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тельство объектов заправки транспортных сре</w:t>
            </w: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дств пр</w:t>
            </w:r>
            <w:proofErr w:type="gramEnd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иро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ным газом, в целях возмещения части затрат, связанных со стр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ительством данных объектов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(за исключением государственных и муниципальных учреждений) и индивидуальным предприним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телям, выполняющим на терр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боты по переоборудованию транспортных средств на испол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зование природного газа (метана) в качестве моторного топлива, в целях возмещения недополуче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ных доходов в связи с пред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ставлением скидки владельцам транспортных средств на указа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ные работы 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47E3" w:rsidRPr="007547E3" w:rsidTr="007547E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7547E3" w:rsidRPr="007547E3" w:rsidTr="007547E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ными услугами пассажирского транспорта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индивидуальным предприним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телям в целях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32216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32216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481DE0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Оплата работ (услуг)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>юридич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ским лицам и индивидуальным предпринимателям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перевоз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лируемым тарифам в соотве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ствии с требованиями, устано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ленными государственным з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казчиком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услуг для обеспечения </w:t>
            </w:r>
            <w:proofErr w:type="spellStart"/>
            <w:proofErr w:type="gramStart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госу</w:t>
            </w:r>
            <w:proofErr w:type="spellEnd"/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</w:t>
            </w:r>
            <w:proofErr w:type="gramEnd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(муниципальных)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в целях возмещения недополуче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ных доходов, связанных с пер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возкой пассажиров железнод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рожным транспортом общего пользования в пригородном 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общении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3271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3271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соответствии с соглашением о компенсации убытков, возни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ших в результате государстве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ного регулирования тарифов на перевозки пассажиров железн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в приг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родном сообщении в 2011-2014 годах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воздушн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го транспорта в целях возмещ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ния затрат в связи с выполнен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ревозок пассажиров воздушным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индивидуальным предприним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телям в целях возмещения затрат в связи с выполнением перевозок пассажиров внутренним водным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(городских округов) Ульяно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рования</w:t>
            </w:r>
            <w:proofErr w:type="spellEnd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организацией рег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лярных перевозок пассажиров и багажа автомобильным тран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портом по регулируемым тар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фам по муниципальным маршр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8559179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8447089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8431555,0232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8447089,55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4856765,7732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7952779,7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4255000,0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нальная и местная дорожная сеть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3651031,1732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6853718,7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3205000,0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за счёт средств резервного фонда Пр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вительства Российской Федер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стояние автомобильных дорог и искусственных дорожных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1866320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5489368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3205000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1511320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5134368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(городских округов) Ульяно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нии субсидий юридическим 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цам, осуществляющим стро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тельство и реконструкцию 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кусственных дорожных соор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жений в рамках реализации национального проекта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опасные качественные дороги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A3466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занных с уплатой процентов по кредитам, полученным в целях приобретения материалов</w:t>
            </w:r>
            <w:r w:rsidR="00A3466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ходимых для осуществления ук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занной дорожной деятельности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Общес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стемные меры развития доро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ного хозяйства Ульяновской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ласти и Ульяновской городской агломерации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 (ра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мещение автоматических пун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тов весогабаритного контроля на автомобильных дорогах реги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нального или межмуниципальн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го значения Ульяновской обл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пред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сматривающих автоматизацию процессов управления дорожным движением в городских аглом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рациях, включающих города с населением свыше 300 тысяч 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роботизированных технологий организации дорожного движ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и контроля за соблюдением правил дорожного движения (предоставление автономной 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печения её затрат в связи с ос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повышение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опасности, правопорядка и 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опасности среды обитания на 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территории Ульяновской обл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сти, в том числе посредством</w:t>
            </w:r>
            <w:proofErr w:type="gram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в решении вопросов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ганизации и развития комплек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информационной среды, 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обеспечивающей прогнозиров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ние, мониторинг, предупреждение и ликвидацию возможных угроз общественной безопасности, а также контроль устранения п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чрезвычайных ситу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и правонарушений, связанных с повышением уровня безопасн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дорожного движения в Уль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4D2322" w:rsidP="004D232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в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рение интеллектуальных тран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предусматр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вающих автоматизацию проце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жением в городских агломерац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ях, включающих города с нас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лением свыше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4192089,55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автомобильные дороги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4192089,55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стемы дорожного хозяйства </w:t>
            </w:r>
            <w:r w:rsidR="00ED76B3" w:rsidRPr="00ED76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2866906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2866906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Содержание аппарата областного государственного казённого учреждения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Ульяновской области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погашение кредито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 по оплате ранее выполненных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240713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69394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65385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71265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в ц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возникающих в связи с проектированием, стр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ительством (реконструкцией), капитальным ремонтом, ремо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том и содержанием велосипе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дорожек и велосипедных парковок, изготовлением прое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тов организации дорожного дв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жения и </w:t>
            </w: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паспортов</w:t>
            </w:r>
            <w:proofErr w:type="gram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автомобил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дорог в целях создания па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ковок (парковочных мест) и 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гашением кредиторской задо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женности по ранее выполненным работам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BF431F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области, пред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ставляемые в целях </w:t>
            </w:r>
            <w:proofErr w:type="spellStart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ремонтом дворовых территорий мног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квартирных домов и социальных объектов, проездов к дворовым территориям многоквартирных домов и социальным объектам населённых пунктов, подгото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кой проектной документации, строительством, реконструкцией, капитальным ремонтом, ремо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том и содержанием (установкой дорожных знаков и нанесением горизонтальной разметки) авт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значения, м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стов и иных искусственных д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(реконструкц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ей) автомобильных дорог общего пользования местного значения с твёрдым покрытием до сельских населённых пунктов, не име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круглогодичной связи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 сетью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инфраструктуры на сельских территориях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реал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мероприятий, направле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на развитие транспортной инфраструктуры на сельских территориях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обеспечению де</w:t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тельности мировых судей </w:t>
            </w:r>
            <w:r w:rsidR="009C24E4"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224691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237759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187759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224691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237759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187759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C24E4" w:rsidRPr="009C24E4" w:rsidTr="009C24E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98013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C24E4" w:rsidRPr="009C24E4" w:rsidTr="009C24E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53092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66160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16160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B27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379568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FB27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379568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</w:t>
            </w:r>
            <w:r w:rsidR="00020B48"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ционного климата в Ульяновской 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253F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</w:t>
            </w:r>
            <w:r w:rsidR="00253F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в </w:t>
            </w:r>
            <w:r w:rsidR="00253F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исполнительных органов Ульяновской области статистической информацией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59905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41518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12945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13431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305167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140692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140692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Внесение членского взноса Ул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ных регионов России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185033,1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98805,9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21062,9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дительности труда на предпри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21062,9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F505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лях финансового обеспечения деятельности юридического 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ца, направленной на обеспечение достижени</w:t>
            </w:r>
            <w:r w:rsidR="00352E9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целей, значений п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казателей и результатов фед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дительности труда на предпри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входящего в состав нац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онального проекта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Производ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тельность труда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реализуемого в рамках государственной 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Экономическое развитие и 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новационная экономика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утве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ждённой постановлением Прав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тельства Российской Федерации от 15</w:t>
            </w:r>
            <w:r w:rsidR="00F505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апреля 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F505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№ 316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за исключением госуда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ственных (муниципальных) учреждений, осуществляющим на территории Ульяновской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мышленности, субсидий из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возмещения ч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сти затрат, связанных с орган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зацией переобучения (перепо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готовки) и повышения квалиф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кации работников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числе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ность работников которых, отн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сящихся к лицам с ограниче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ными возможностями здоровья, превышает 50 процентов общей численности работников орган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заций, в целях возмещения з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теплоснабжения, электроснабж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ния, водоснабжения и водоотв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2559" w:rsidRPr="00D62559" w:rsidTr="00D625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77743,0</w:t>
            </w:r>
          </w:p>
        </w:tc>
      </w:tr>
      <w:tr w:rsidR="00D62559" w:rsidRPr="00D62559" w:rsidTr="00D625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24700,0</w:t>
            </w:r>
          </w:p>
        </w:tc>
      </w:tr>
      <w:tr w:rsidR="00AB4CE1" w:rsidRPr="00D625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в собственность Ульяновской области дополн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020B48"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ния основного долга по кредиту на строительство объектов 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низациям, которым в соотве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Законом Ульяновской области от 15 марта 2005 года </w:t>
            </w:r>
            <w:r w:rsidR="006462C9" w:rsidRPr="006462C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 на терр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рования и развития инфрастру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зон, в 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затрат указа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по уплате пр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центов по кредитам, полученным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формирование и развитие 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B010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которым в соответствии с Законом Уль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№ 019-ЗО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зон, в целях возмещения части затрат указанных организаций в связи с осуществлением мер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приятий по формированию и развитию инфраструктуры пр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proofErr w:type="gram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функций, </w:t>
            </w:r>
            <w:r w:rsidR="00241951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определённых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постановлением Правительства Ульяновской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ласти от 16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2013 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деятельности организации, упо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номоченной в сфере формиров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и развития инфраструктуры промышленных зон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ED4B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тале общества с ограниченной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ществлённых обществом с огр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государственной (муниц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462C9" w:rsidRPr="006462C9" w:rsidTr="006462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инвестиционной деятельности в Ульяновской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учреждений), реализующим на территории Ульяновской области инвестиционные проекты в соц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альной сфере, субсидий из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8455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возмещения ч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сти затрат, связанных с уплатой процентов по кредитам, пол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ченным для финансового обе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печения реализации указанных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</w:t>
            </w:r>
            <w:r w:rsidR="004B609A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уполномоченной в сфере разв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тия государственно-частного партнёрства на территории Ул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субсидий из областного бюджета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0151D" w:rsidRPr="0010151D" w:rsidTr="001015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21793,0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государственных программ развития малого и среднего бизнеса Ульяновской области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10151D" w:rsidRPr="0010151D" w:rsidTr="001015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75077,3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29250,0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ного развития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печения её затрат в связи с ос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низации, наделённой функциями по оказанию организационной и информационной (в том числе консультативной) поддержки по вопросам проведения выставок, конференций, форумов, ярмарок и подобных мероприятий в сфере развития промышленности, а также по другим вопросам, к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сающимся осуществления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сфере промышле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ности, в целях финансового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её затрат в связи с осуществлением данной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по финансов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му обеспечению деятельности (</w:t>
            </w:r>
            <w:proofErr w:type="spell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) фонда разв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тия промышленности Ульяно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соответствии с постановлением Правительства Российской Федерации от 15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реля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328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государственной программы Российской Федер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промышленности и повышение е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конкурентосп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собности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юридическим лицам в целях финансового обеспечения затрат, направленных на пров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дение мероприятий для развития экспортной деятельности в Ул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ственными (муниципальными) учреждениями, осуществля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щим на территории Ульяновской области деятельность в сфере промышленности, субсидий из областного бюджета Ульяно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обеспечением проезда их рабо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ников до места работы и обратно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 оборонно-промышленного ко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плекса, осуществляющим на те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Ульяновской области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в сфере промы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ленности, субсидий из областн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возмещения части затрат, связанных с предоставлением ежемесячной денежной компе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сации указанными организаци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ми их работникам на оплату аренды (имущественного найма)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мозанятыми</w:t>
            </w:r>
            <w:proofErr w:type="spellEnd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050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налоговый режим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информационно-консультационных и образов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тельных услуг физическим 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цам, не являющимся индивид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альными предпринимателями и применяющим специальный налоговый режим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</w:t>
            </w:r>
            <w:proofErr w:type="gramEnd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115B9" w:rsidRPr="001115B9" w:rsidTr="001115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ведения бизнеса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начинающим и действующим предпринимателям комплекса услуг, направленных на вовлеч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ние в предпринимательскую де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онно-консультационных и обр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услуг)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Налог на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грантов в форме субсидий субъектам мал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 и среднего предпринимател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ства, имеющим статус социал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ного предприятия, или субъектам малого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созданным физическ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ми лицами в возрасте до 25 лет включительно)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115B9" w:rsidRPr="001115B9" w:rsidTr="001115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Аксел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рация субъектов малого и сре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95179,6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(предоставление субсидий Фонду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нансового обеспечения затрат указанного фонда в связи с предоставлением поручительств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обязательствам субъектов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организаций, образ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ющих инфраструктуру поддер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ки малого и среднего предпр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нимательства, основанным на кредитных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договорах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финансовой аренды (л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зинга), договорах о предоставл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нии банковской гарантии и иных договорах)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центра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28656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28656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тельности (развитием) реги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центра координации поддержки </w:t>
            </w:r>
            <w:proofErr w:type="spell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экспортно</w:t>
            </w:r>
            <w:proofErr w:type="spell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онно-аналитической, консульт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ционной и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организационной поддержки внешнеэкономич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деятельности субъектов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содействия привлеч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инвестиций и выходу </w:t>
            </w:r>
            <w:proofErr w:type="spell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портно</w:t>
            </w:r>
            <w:proofErr w:type="spell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 на междун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родные рынки)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Министерство физической культуры и спорта Ульяно</w:t>
            </w:r>
            <w:r w:rsidRPr="00364AB3">
              <w:rPr>
                <w:rFonts w:ascii="PT Astra Serif" w:hAnsi="PT Astra Serif"/>
                <w:b/>
                <w:sz w:val="28"/>
                <w:szCs w:val="28"/>
              </w:rPr>
              <w:t>в</w:t>
            </w:r>
            <w:r w:rsidRPr="00364AB3">
              <w:rPr>
                <w:rFonts w:ascii="PT Astra Serif" w:hAnsi="PT Astra Serif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1575151</w:t>
            </w:r>
            <w:r w:rsidR="00020B48"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1280308</w:t>
            </w:r>
            <w:r w:rsidR="00020B48"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1275351</w:t>
            </w:r>
            <w:r w:rsidR="00020B48" w:rsidRPr="00364AB3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,7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80668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69536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72267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,8</w:t>
            </w:r>
          </w:p>
        </w:tc>
      </w:tr>
      <w:tr w:rsidR="00DD749D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Среднее профессиональное обр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69881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Комплексы процессных мер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я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среднего профе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сионального образования и пр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E01FE5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Ежемесячное денежное возн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граждение за классное руково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ство (кураторство) педагогич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ским работникам государстве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ных образовательных организ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ций, реализующих образовател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ь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ные программы среднего пр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9431E7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53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,0</w:t>
            </w:r>
          </w:p>
        </w:tc>
      </w:tr>
      <w:tr w:rsidR="009431E7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9431E7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53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Комплексы процессных мер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я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Развитие физической культуры и спорта в </w:t>
            </w: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61666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62491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1855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66880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60680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60636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образовател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24195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AB4CE1" w:rsidRPr="00364A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AB4CE1" w:rsidRPr="00176C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областному госуда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Спортивно-оздорови</w:t>
            </w:r>
            <w:r w:rsidR="00176C44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тельный лагерь 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176C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печение расходных обязательств, связанных с реализацией Закона Ульяновской области от 2 октя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ря 2020 года № 103-ЗО 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вовом регулировании отдельных вопросов статуса молодых сп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циалистов в Ульяновской обл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1493598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1210091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1202403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ственному автономному учр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ными сооружениями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237789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237789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275879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275879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297690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127785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123883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,077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297690,897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127785,714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123883,077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спортивной инфраструктуры 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региональной собственности (муниципальной собственности) для занятий физической культ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дарного плана областных, ме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дународных, всероссийских фи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культурных и спортивных мер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культурно-спортивного компле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020B48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Готов к труду и обороне</w:t>
            </w:r>
            <w:r w:rsidR="00020B48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93B54" w:rsidRPr="00593B54" w:rsidTr="00593B5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27906,977</w:t>
            </w:r>
          </w:p>
        </w:tc>
      </w:tr>
      <w:tr w:rsidR="00593B54" w:rsidRPr="00593B54" w:rsidTr="00593B5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27906,977</w:t>
            </w:r>
          </w:p>
        </w:tc>
      </w:tr>
      <w:tr w:rsidR="00AB4CE1" w:rsidRPr="00593B5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020B48"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020B48"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ных площадок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593B5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97500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91476,1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струкция объектов спорта, м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материально-технической базы для занятий физической культурой и спо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91476,1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товка проектной документации, проведение государственной экспертизы проектной докуме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сти, связанных с реализацией мероприятий по созданию объе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вании концессионных соглаш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ний, в том числе приобретение оборудования и благоустройство прилегающей территории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62152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62152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25038,897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платы на приобретение жилого помещения тренерам, прибы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шим (переехавшим) в 2024-2026 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годах в отдельные населённые пункты, расположенные на те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для работы в качестве тренера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программы </w:t>
            </w:r>
            <w:r w:rsidR="00020B48"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плаванию</w:t>
            </w:r>
            <w:r w:rsidR="00020B48"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A1CB8" w:rsidRPr="007A1CB8" w:rsidTr="007A1CB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7A1CB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ласти и имеющих выдающиеся достижения и особые заслуги п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ред Российской Федерацией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623265,703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10530,103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10530,103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входящих в систему спортивной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1641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рудования и инвентаря для пр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ведения организаций дополн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со спец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альным наименованием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спо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тивная школа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использующих в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своём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наименовании слово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образова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ные на его основе слова или сл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восочетания, в нормативное с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стояние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612735,6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544362,0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чемпионов (приз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ров) олимпийских, </w:t>
            </w:r>
            <w:proofErr w:type="spellStart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паралимпи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</w:t>
            </w:r>
            <w:proofErr w:type="spellEnd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пионов мира и Европы по оли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пийским видам программ в фо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ме единовременной денежной выплаты на приобретение жил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го помещения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подг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товки спортивного резерва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тельности экспериментальных групп олимпийской подготовки 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95B43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физической культуры и спорта в 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571035,6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542851,0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41069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39298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39382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39866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39218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граммы спортивной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529966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502063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503468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65389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475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463393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437604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физ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AB4CE1" w:rsidRPr="00995B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95B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1912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22D0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развитию чел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веческого потенциала и труд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вых ресурсов Ульяновской 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б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460697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467541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467889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22D0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ровольному переселению в </w:t>
            </w:r>
            <w:proofErr w:type="gramStart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новскую</w:t>
            </w:r>
            <w:proofErr w:type="spellEnd"/>
            <w:proofErr w:type="gramEnd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область соотечестве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ников, проживающих за руб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обеспечение и сопровождение реализации по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программы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ствия добровольному пересел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нию в Ульяновскую область с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рубежом»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612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поддержки, предусмотренных 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программой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действия добровольному перес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лению в Ульяновскую область соотечественников, прожива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щих за рубежом»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4216,875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3753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прав граждан на труд</w:t>
            </w:r>
            <w:r w:rsidR="003753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создание благоприятных усл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вий для обеспечения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999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BA7DE4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204901,1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орг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низации, подведомственной 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полнительному органу Ульяно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уполномоченному в сфере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204901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178894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182260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19125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21342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21690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252945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258771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258771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,325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CA7E3D" w:rsidP="00CA7E3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="00AB4CE1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 условий и</w:t>
            </w:r>
            <w:r w:rsidR="00AB4CE1"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222037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220937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1675,975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31408,2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31408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ниципальными) органами, 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30822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30760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1764043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1896827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1644697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DD4B0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номным учреждениям, функции и полномочия учредителя кот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95396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95396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тельств, направленных на ос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переданных органам местного самоуправления гос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полномочий Уль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комплектованию, учёту и и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архивных докуме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тов, относящихся к госуда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и находящихся 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территориях муниципальных районов и городских округов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5915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5915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211828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198217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196051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72822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72822,0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струментов, оборудования и м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териалов для детских школ 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кусств и училищ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613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130371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130130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сионального образования и пр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Ежемесячное денежное возн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водействия злоупотреблению наркотиками и их незаконному обороту на территории Ульяно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AB4CE1" w:rsidRPr="0077599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605F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струментов, оборудования и м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териалов для детских школ и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кусств и училищ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241F6" w:rsidRPr="002241F6" w:rsidTr="002241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2241F6" w:rsidRPr="002241F6" w:rsidTr="002241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AB4CE1" w:rsidRPr="002241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613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241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4910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5147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117791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123375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122897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обр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1456713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1597048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1344295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1382841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1521208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1267054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Этнокультурное развитие народов, проживающих на те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Проведение социально значимых мероприятий, направленных на обеспечение </w:t>
            </w:r>
            <w:proofErr w:type="gram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духовно-нравствен</w:t>
            </w:r>
            <w:r w:rsidR="00670B3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proofErr w:type="gramEnd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воспитания населения, пр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уроченных к памятным датам и национальным праздникам нар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дов, проживающих в Ульяно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1382321,2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1520688,5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1266534,6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194440,2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1701,1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192739,1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театра кукол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туры специализированным авт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транспортом для обслуживания населения, в том числе сельского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Оснащение региональных и м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театров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нальных и муниципальных муз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17268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4896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12371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Творч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ские люди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1701,1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муниципальных учр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ждений культуры, находящихся на территориях сельских посел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301288,5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45917,2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Сохран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ние культурного и исторического наследия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255909,60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670B3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020B48"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020B48"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библиотек в части 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комплектования книжных фо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дов библиотек муниципальных образований и государственных общедоступных библиотек суб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ектов Российской Федерации, кроме городов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4196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1714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искусства и творчества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45917,2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ности и укрепление материал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но-технической базы муниц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театров в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численностью насел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 до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4414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4414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ления материально-технической базы домов культуры в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числом жителей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ности и техническое оснащение детских и кукольных театров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23323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23323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1218916,3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1218916,3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228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26730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8457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казённых учреждений, подведомственных Министе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ству искусства и культурной 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литики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22684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16968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18074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4354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ниципальными) органами,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тельств, связанных с реализацией Закона Ульяновской области </w:t>
            </w:r>
            <w:r w:rsidR="0023787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дых специалистов в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F11EBA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сельских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сёлках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Агентство записи актов гра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данского состояния Ульяно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851E30" w:rsidRPr="00851E30" w:rsidTr="00851E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Погашение кредиторской </w:t>
            </w:r>
            <w:proofErr w:type="gramStart"/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задо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женности Агентства записи 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тов гражданского состояния Ульяновской области</w:t>
            </w:r>
            <w:proofErr w:type="gramEnd"/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уплате страховых взносов во внебю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жетные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переданных 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пунктом 1 статьи 4 Федерального закона от 15 ноября 1997 года № 143-ФЗ 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57077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,5719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,3881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,44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регулированию цен и тарифов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47274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50688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F20071" w:rsidRPr="00F20071" w:rsidTr="00F2007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Центр 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ниторинга деятельности регул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руемых организаций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24630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12824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11769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расходного обяз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связанного с устано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лением регулируемых тарифов на регулярные перевозки пасс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жиров и багажа городским наземным электрическим тран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портом по муниципальным маршрутам таких перевозок в границах муниципального обр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,416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государственных закупок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20071" w:rsidRPr="00F20071" w:rsidTr="00F2007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35764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46505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36505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,7786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18992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,1014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28162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28431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28431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1181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1181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E259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Министерство здравоохран</w:t>
            </w: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е</w:t>
            </w: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12968180,5551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13087009,6851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13210202,8</w:t>
            </w:r>
          </w:p>
        </w:tc>
      </w:tr>
      <w:tr w:rsidR="00AB4CE1" w:rsidRPr="00321F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реподготовка специалистов со средним профессиональным и высшим медицинским образов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нием для медицинских организ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6523832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6146340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5848936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2061301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2061301,6136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175565,46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оборудованием рег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ональных сосудистых центров и первичных сосудистых отдел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заболевани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оказывающих мед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цинскую помощь больным с 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кологическими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698965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740903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,3984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180259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21223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,2938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1041071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1070299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1193877,27386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2198111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1973235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2086021,93601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2198111,6474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1973235,3511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2086021,93601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профилактики 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вития </w:t>
            </w:r>
            <w:proofErr w:type="gram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болеваний и сердечно-сосу</w:t>
            </w:r>
            <w:r w:rsidR="002B218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дистых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207,8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пневмококковой инфекции гра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дан старше трудоспособного возраста из групп риска, прож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вающих в организациях соц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2074851,0474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1849973,1511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2085814,13601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обеспечения жителей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1489810,2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1500474,9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карственного обеспечения 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дельных категорий граждан, в том числе страдающих 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ми прогрессирующими редкими (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орфанными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сокращению продолжительности жизни гра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изделиями для непрерывного мониторинга гл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карственные препараты, мед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цинскими изделиями по реце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стемы медицинской профила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тики заболеваний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582040,8474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546498,2511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582339,23601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582339,23601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115752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122697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,9094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35462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8291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,053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435620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423949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451350,27361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22717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23936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25372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,6104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378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,534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45098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48502,27711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164539,10700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110171,15100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44997,95000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44999,92000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44997,95000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44999,92000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AB4CE1" w:rsidRPr="00FF13E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закупки авиацио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ных работ в целях оказания м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FF13E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</w:t>
            </w: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5C0D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2419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норской крови и е</w:t>
            </w:r>
            <w:r w:rsidR="00241951"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AB4CE1" w:rsidRPr="006121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AB4CE1" w:rsidRPr="006121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1734461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1979663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1408621,30262</w:t>
            </w:r>
          </w:p>
        </w:tc>
      </w:tr>
      <w:tr w:rsidR="0046348D" w:rsidRPr="0046348D" w:rsidTr="004634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32780,2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ластной государственной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жетной специализированной 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для оказания помощи лицам, находящимся в состоянии 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алкогольного, наркотического или иного токсического опьян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ных с оказанием медицинскими организациями, подведомстве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 исполнительной власти субъектов Российской Федерации, органам местного самоуправления, гражданам Ро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гражданам Украины, гражданам Донецкой Народной Республики, гражд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нам Луганской Народной Ре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публики и лицам без гражда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ства медицинской помощи, а также затрат по проведению ук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занным лицам профилактических прививок, </w:t>
            </w:r>
            <w:r w:rsidR="00241951"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включённых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кале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дарь профилактических прив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вок по эпидемическим показан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ям, и затрат по проведению об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детельствования</w:t>
            </w:r>
            <w:proofErr w:type="gramEnd"/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1692764,0987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1923965,6308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1335841,10262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193933,9851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423766,1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цифрового контура в 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здравоохранении на основе ед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ной государственной информ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ционной системы в сфере здр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(ЕГИСЗ)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регионального пр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вого контура в здравоохранении на основе единой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в сфере здравоохранения (ЕГИСЗ)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зация первичного звена здрав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охранения на территории Уль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131951,9251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423366,10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тение автомобильного транспо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та, за исключением автомобилей скорой медицинской помощи)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тение медицинского оборудов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 для оснащения (дооснащ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177338,38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232368,58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21113,26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Опт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мальная для восстановления зд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ровья медицинская реабилитация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заций, имеющих в своей стру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туре подразделения, оказыва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щие медицинскую помощь по медицинской реабилитации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чение расширенного неонатал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ного скрининга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21113,26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223A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ведению массового обследования новорожд</w:t>
            </w:r>
            <w:r w:rsidR="00223A44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нных на врождённые и (или) наследственные забол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вания (расширенный неонатал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ный скрининг)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1321491,7336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1267830,9508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1314327,84262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слу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бы охраны здоровья матери и 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36420,09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40062,39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43898,38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довой) диагностики нарушений развития </w:t>
            </w:r>
            <w:r w:rsidR="00241951"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20474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20474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,62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материалов для проведения не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натального и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аудиологического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13258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13258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определение генетических пол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морфизмов, ассоциированных с риском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, нарушен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ем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антифо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фолипидного синдрома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10165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10165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7F4915" w:rsidRPr="007F4915" w:rsidTr="007F491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обеспечения жителей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D1349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</w:t>
            </w:r>
            <w:r w:rsidR="00D1349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, принятых суде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борьба с социально значимыми заболев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28427,91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28427,91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реализации мер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профилактике ВИЧ-инфекции и гепатитов B и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2274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2274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закупок диагност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ческих сре</w:t>
            </w:r>
            <w:proofErr w:type="gramStart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выявления и 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мониторинга лечения лиц, инф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вирусами иммун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дефицита человека, в том числе в сочетании с вирусами гепатитов B и (или)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закупок диагност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ческих сре</w:t>
            </w:r>
            <w:proofErr w:type="gramStart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выявления, определения чувствительности микобактерии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ниторинга лечения лиц, больных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множественной лекарственной устойчивостью возбудителя, а также медици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ских изделий в соответствии со стандартом оснащения, пред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смотренным порядком оказания медицинской помощи больным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вационных методов диагностики, профилактики и лечения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функций в сфере здрав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Платежи на финансовое обесп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чение реализации Территориал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дицинских работников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специальных 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циальных выплат отдельным 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тегориям медицинских работн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ков государственных медици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организаций, оказывающих медицинскую помощь, не вх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дящую в базовую программу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цинских работников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стемы медицинской профила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тики заболеваний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Иммунопрофилактика инфекц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реализации мер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приятий по профилактике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паллиативной медицинской п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43496,28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43496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23496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918401,6736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858548,5508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895367,57262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717650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657734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694553,77262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222898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234338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248398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,3014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6358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,7628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467100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439796,70842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женности государственных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организаций, работ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ющих в системе обязательного медицинского страхования,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тверждённой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исполнительными листами и решениями налоговых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противопожарной безопасности в зданиях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антитеррористич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государственных медицинских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 w:rsidR="00020B48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020B48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жизнедеятельности на терр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населением алкогольной продукции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стемы лечения, социальной ада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тации и реабилитации </w:t>
            </w:r>
            <w:proofErr w:type="spellStart"/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наркоп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требителей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AB4CE1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формационное укрепление мед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020B48"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020B48"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0290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6439347,8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6935668,9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10"/>
                <w:sz w:val="28"/>
                <w:szCs w:val="28"/>
              </w:rPr>
              <w:t>7356266,8</w:t>
            </w:r>
          </w:p>
        </w:tc>
      </w:tr>
      <w:tr w:rsidR="00AD0290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Социальное обеспечение насел</w:t>
            </w:r>
            <w:r w:rsidRPr="00921496">
              <w:rPr>
                <w:rFonts w:ascii="PT Astra Serif" w:hAnsi="PT Astra Serif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10"/>
                <w:sz w:val="28"/>
                <w:szCs w:val="28"/>
              </w:rPr>
              <w:t>7348266,8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7348266,8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Региональные проекты, обесп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50500,0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Обесп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новской области квалифицир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50500,0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укрупнённой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группы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ские науки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742" w:rsidRPr="005207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сельских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сёлках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6382847,8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7297766,8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ных функций в сфере здрав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7222766,8</w:t>
            </w:r>
          </w:p>
        </w:tc>
      </w:tr>
      <w:tr w:rsidR="004619EA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lastRenderedPageBreak/>
              <w:t>Страховые взносы на обязател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ное медицинское страхование неработающего населения Уль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4619EA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7222766,8</w:t>
            </w:r>
          </w:p>
        </w:tc>
      </w:tr>
      <w:tr w:rsidR="004619EA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4619EA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7222766,8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Социальная поддержка м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дицинских работников госуда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ственных медицинских орган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заций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62500,0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75000,0</w:t>
            </w:r>
          </w:p>
        </w:tc>
      </w:tr>
      <w:tr w:rsidR="00AB4CE1" w:rsidRPr="00E93B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компенсационных выплат мед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цинским работникам (врачам, фельдшерам, а также акушеркам и медицинским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шерских и фельдшерско-акушер</w:t>
            </w:r>
            <w:r w:rsidR="00E93B94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пунктов, врачебных амб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латорий, центров (отделений) общей врачебной практики (с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мейной медицины), прибывшим (переехавшим) на работу в сел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ские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населённые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пункты, либо рабочие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либо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93B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соц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AB4CE1" w:rsidRPr="00FA0C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единовременных компенсационных выплат на приобретение жилья фельдшерам и медицинским </w:t>
            </w:r>
            <w:r w:rsidR="00241951"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шерских здравпунктов и фель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F7FFA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Министерство социального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1F7FFA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15751102,3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13550118</w:t>
            </w:r>
            <w:r w:rsidR="00020B48"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13134000</w:t>
            </w:r>
            <w:r w:rsidR="00020B48" w:rsidRPr="00260D7F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,2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28750,0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260D7F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антитеррористич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3550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355066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355066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Внедрение цифровых решений и современных технологий в 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де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ельность государственных 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социальной защиты и социального обслуж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ности в организациях социальн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627489,0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7903D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7903D1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населения, государственной семейной и демографической политики 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17785F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15097113,3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12885623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12477761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отдельным категориям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доплаты к пенсиям государственным служащим, п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лучающим пенсию в соотве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ствии с законодательством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</w:t>
            </w:r>
            <w:r w:rsidRPr="00CF4F96">
              <w:rPr>
                <w:rFonts w:ascii="PT Astra Serif" w:hAnsi="PT Astra Serif"/>
                <w:color w:val="000000"/>
                <w:sz w:val="28"/>
                <w:szCs w:val="28"/>
              </w:rPr>
              <w:t>услуг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186669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2712300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2712300,5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2960012,7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ного ухода за гражданами пож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лого возраста и инвалидами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111C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2960012,7</w:t>
            </w:r>
          </w:p>
        </w:tc>
      </w:tr>
      <w:tr w:rsidR="00D6111C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117853,2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77014,5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Укрепление </w:t>
            </w:r>
            <w:proofErr w:type="gramStart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F72C84" w:rsidRPr="00F72C8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106273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70049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29753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17450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76520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52599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F6E88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мероприятий по обеспечению </w:t>
            </w:r>
            <w:proofErr w:type="spellStart"/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антитеррорист</w:t>
            </w:r>
            <w:proofErr w:type="gramStart"/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че</w:t>
            </w: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защищённости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зациях социального обслужив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соци</w:t>
            </w: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4428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17291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в организациях 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социальн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10035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2635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2635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2506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111C" w:rsidRPr="00D6111C" w:rsidTr="00D6111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организаций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102000,0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ственными (муниципальными) учреждениями, индивидуальным предпринимателям, осуществл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социальное обсл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живание, субсидий из областного бюджета Ульяновской области в целях финансового обеспечения части их затрат, связанных с ок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занием социальных услуг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некоммерческим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и </w:t>
            </w:r>
            <w:proofErr w:type="spell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или психотропные 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щества без назначения врача,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25110" w:rsidRPr="00D6111C" w:rsidTr="00D6111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2780998,2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CA29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CA29CD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2780998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501886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531746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557189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69543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69597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69241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1892571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2032135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2152087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DF1D56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7713638,9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5743090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5181083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525110" w:rsidRPr="00525110" w:rsidTr="0052511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предотвращением влияния ухудшения геополитической и экономической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404024,0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403664,0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75403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</w:t>
            </w:r>
            <w:r w:rsidR="00754033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хождении военной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выплаты членам семей граждан, призванных на военную службу по мобилизации в Вооружённые Силы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3924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3843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7309614,9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5339426,4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4777419,5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609328,1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581198,8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569605,2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адресной социальной поддержки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551637,4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 на основании с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циального контракта отдельным 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551637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6272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584766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556600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544710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17967,8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17859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17215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17537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075D2" w:rsidRPr="002075D2" w:rsidTr="002075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6700286,8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4758227,6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4207814,3</w:t>
            </w:r>
          </w:p>
        </w:tc>
      </w:tr>
      <w:tr w:rsidR="002075D2" w:rsidRPr="002075D2" w:rsidTr="002075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отдельным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категориям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5667559,1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3894543,6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3387901,0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336642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217490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330642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161767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2287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174295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159480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адресной мат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риальной помощи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государственной социальной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59201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</w:t>
            </w:r>
            <w:r w:rsidR="0059201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категори</w:t>
            </w:r>
            <w:r w:rsidR="0059201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не являющихся инвалидами, но по медицинским показаниям ну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дающихся в обеспечении про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те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но-ортопедическими изделиями</w:t>
            </w:r>
            <w:r w:rsidR="0063174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ветеранам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1755680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899358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701273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32021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31750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1720570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867336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669523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труженикам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997C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поддержки реабилитированны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</w:t>
            </w:r>
            <w:r w:rsidR="00355937">
              <w:rPr>
                <w:rFonts w:ascii="PT Astra Serif" w:hAnsi="PT Astra Serif"/>
                <w:color w:val="000000"/>
                <w:sz w:val="28"/>
                <w:szCs w:val="28"/>
              </w:rPr>
              <w:t>ам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лиц</w:t>
            </w:r>
            <w:r w:rsidR="00355937">
              <w:rPr>
                <w:rFonts w:ascii="PT Astra Serif" w:hAnsi="PT Astra Serif"/>
                <w:color w:val="000000"/>
                <w:sz w:val="28"/>
                <w:szCs w:val="28"/>
              </w:rPr>
              <w:t>ам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, признанны</w:t>
            </w:r>
            <w:r w:rsidR="00997C1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страдавшими от политических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21429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20976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 xml:space="preserve">Предоставление мер социальной поддержки ветеранам труда </w:t>
            </w:r>
            <w:r w:rsidR="00C645A8" w:rsidRPr="002075D2">
              <w:rPr>
                <w:rFonts w:ascii="PT Astra Serif" w:hAnsi="PT Astra Serif"/>
                <w:sz w:val="28"/>
                <w:szCs w:val="28"/>
              </w:rPr>
              <w:br/>
            </w:r>
            <w:r w:rsidRPr="002075D2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DF1D56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1209848,5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693132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10"/>
                <w:sz w:val="28"/>
                <w:szCs w:val="28"/>
              </w:rPr>
              <w:t>474537</w:t>
            </w:r>
            <w:r w:rsidR="00020B48" w:rsidRPr="002075D2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37105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34537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10"/>
                <w:sz w:val="28"/>
                <w:szCs w:val="28"/>
              </w:rPr>
              <w:t>34537</w:t>
            </w:r>
            <w:r w:rsidR="00020B48" w:rsidRPr="002075D2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DF1D56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1172743,5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658595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услуг по погр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бению отдельных категорий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13119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13069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пругам, детям и родителям лиц,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замещавших государственные должности Ульяновской области, должности государственной гражданской службы Ульяно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или должности в государственных органах Уль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не являющиеся должностями государственной гражданской службы Ульяно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и погибших при исполнении должностных (тр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довых) обязанностей или уме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ших вследствие ранения, конт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зии, заболевания или увечья, п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лученных при исполнении дол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ностных (трудовых) обязанн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стей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педагогическим и 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которым другим категориям 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ботников образовательных орг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низаций, работающих и (или) проживающих в сельских нас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лённых пунктах, рабочих посё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411143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196190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402493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188290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 меры социал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в форме дене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ной компенсации расходов, св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занных с оплатой проезда до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довых или огородных земельных участков, расположенных в гр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ницах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31505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7E1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военнослужащим,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трудникам правоохранительных органов и членам их семей, а также членам семей военносл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жащих, лиц, проходящих службу в войсках национальной гвардии Российской Федерации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, лиц, з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ключивших контракт о добр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вольном содействии в выполн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нии задач, возложенных на В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Российской Федерации, погибших (умерших) в связи с исполнением обязанн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стей военной службы, служе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ных обязанностей, обязанностей по контракту о добровольном содействии в выполнении</w:t>
            </w:r>
            <w:proofErr w:type="gramEnd"/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возложенных на Вооружённые Силы Российской Федерации, в ходе проведения специальной военной 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инвалидам боевых действий, проживающим на те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7A630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родителей и супругов </w:t>
            </w:r>
            <w:r w:rsidR="007A6305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граждан, добровол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 участвующих в охране общ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порядка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43188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39517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42637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39013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гражданам, страда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щим психическими расстро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социально значимых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Материальное обеспечение вд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вы Сычёва В.А. и вдовы Дор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нина Н.П.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единовременной выплаты за вред, 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причинённый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оказании 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противотуберк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лёзной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перевозок отдел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 на общ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ственном транспорте на террит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поддержки творческих работников в Уль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инвалидам и учас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никам Великой Отечественной войны, ветеранам боевых де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ствий, бывшим несовершенн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летним узникам концлагерей, гетто и других мест принуд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16762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16470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выплат в случае фактическ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го увеличения размера вносимой гражданами платы за комм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нальные услуги, превышающего предельные (максимальные) 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дексы изменения размера внос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мой гражданами платы за ко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мунальные услуги в муниц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образованиях Ульяно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жёнам граждан, ув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ленных с военной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935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мочий по предоставлению еж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46477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46477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гражданским служащим единовременной субсидии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денежной 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платы ко Дню Победы гражд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нам, родившимся в период с 1 января 1927 года по 31 декабря 1945 года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64652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60206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1582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58623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ботникам противопожарной службы Ульяновской области, профессиональных аварийно-спасательных служб и професс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ональных аварийно-спасательных формирований Ульяновской области и лицам из их числа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и детям, оставшимся без попеч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а также отдел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 категориям лиц из их числа, являющимся собственниками жилых помещений в многоква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тирных домах, расположенных на территории Ульяновской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ласти, ежемесячной компенсации расходов на уплату взноса на к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питальный ремонт общего им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щества в таких многоквартирных домах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1169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граждан Российской Федерации, закл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чивши</w:t>
            </w:r>
            <w:r w:rsidR="00116971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прохождении службы в органах внутренних дел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12 января 1995 года № 5-ФЗ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714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B7353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12 января 1995 года № 5-ФЗ </w:t>
            </w:r>
            <w:r w:rsidR="00B7353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32717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ноября 1995 года № 181-ФЗ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инвал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дов в Российской Федерации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по осуществлению ежего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144871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142881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новременного пособия и ежем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лактике инфекционных боле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ней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845337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831337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отдельным категориям специ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листов, работающих и прожив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ющих в сельских населённых пунктах, рабочих посёлках и п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молодым специал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стам, работающим в областных государственных организациях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поддержки добровол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ным пожарным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го пособия в целях возмещения вреда, причинённого в связи с исполнением работниками пр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тивопожарной службы Ульяно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трудовых обяза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денежных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плат почётным гражданам Уль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16836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16817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16553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еннослужащих, проходящих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енную службу по призыву, чл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нов их семей и граждан, уволе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ву, организационных гарантий реализации их прав и свобод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5D51" w:rsidRPr="00A55D51" w:rsidTr="00A55D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семьям с детьми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1030127,7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BE74F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BE74F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817313,3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многодетным семьям на территории Ульяновской 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376640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325820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321439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370420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315619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ежемесячного пособия на ребёнка в Ульяно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30060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182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детей 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отдельны</w:t>
            </w:r>
            <w:r w:rsidR="00182D9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тегори</w:t>
            </w:r>
            <w:r w:rsidR="00182D95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с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мей, имеющих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Выплата ежегодных премий Г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020B48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020B48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получивших з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мельный участок в собстве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ность бесплатно, единовреме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социальных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62339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гориям инвалидов, имеющих 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тей, дополнительной меры соц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альной поддержки в сфере опл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</w:t>
            </w:r>
            <w:r w:rsidR="0007686B"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62339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0768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мещений частного жилищного фонда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льготного проезда железнодорожным транспортом пригородного сообщения обуч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ющихся и студентов образов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1906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1906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D08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новорождённым детям подарочны</w:t>
            </w:r>
            <w:r w:rsidR="00AD0865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комплект</w:t>
            </w:r>
            <w:r w:rsidR="00AD0865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детских принадлежностей для новорождённого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денежной выплаты взамен з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мельного участка гражданам, имеющим </w:t>
            </w:r>
            <w:r w:rsidR="00241951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трёх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поддержки по обеспечению по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ноценным питанием беременных женщин, кормящих матерей, </w:t>
            </w:r>
            <w:r w:rsidR="007D1452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а так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же детей в возрасте до трёх лет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42356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42350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выплаты реал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зовавшим право на получение земельного участка гражданам, имеющим трёх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74314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проживающи</w:t>
            </w:r>
            <w:r w:rsidR="0074314A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ласти, меры социальной по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держки в форме обеспечения а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тономными дымовыми пожа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</w:t>
            </w:r>
            <w:proofErr w:type="spellStart"/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извещателями</w:t>
            </w:r>
            <w:proofErr w:type="spellEnd"/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янного их проживания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поддержки, направленных на улучшение демографической с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туации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116007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26638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115945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26576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377BAE" w:rsidRPr="00377BAE" w:rsidTr="00377BA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2600,0</w:t>
            </w:r>
          </w:p>
        </w:tc>
      </w:tr>
      <w:tr w:rsidR="00AB4CE1" w:rsidRPr="00377BA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96064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отдельным категориям специ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листов, работающих в подведо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ственных исполнительному 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гану Ульяновской области, ос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ществляюще</w:t>
            </w:r>
            <w:r w:rsidR="00960645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государственное управление в сферах социальн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организациях и проживающих в сельских нас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пунктах, рабочих посё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ках и посёлках городского типа на территории Ульяновской 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77BA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3933638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3933638,2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3989896,6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Финанс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вая поддержка семей при рожд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нии детей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нежной выплаты, назначаемой в случае рождения третьего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ребё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последующих детей до достижения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ребёнком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954ED" w:rsidRPr="00A954ED" w:rsidTr="00A954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3758466,5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3750061,7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3989896,6</w:t>
            </w:r>
          </w:p>
        </w:tc>
      </w:tr>
      <w:tr w:rsidR="00A954ED" w:rsidRPr="00A954ED" w:rsidTr="00A954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семьям с 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детьми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2604840,0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2600140,0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субвенции бю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жету Фонда пенсионного и соц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ального страхования Российской Федерации на выплату ежем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сячного пособия в связи с ро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дением и воспитанием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295C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пунктом 3 статьи 25 Федерального закона от 24 июня 1999 года № 120-ФЗ </w:t>
            </w:r>
            <w:r w:rsidR="00020B48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Об основах системы профила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тики безнадзорности и правон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рушений несовершеннолетних</w:t>
            </w:r>
            <w:r w:rsidR="00020B48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рации по осуществлению де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тельности, связанной с перево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кой между субъектами Росси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а также в п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делах территорий государств</w:t>
            </w:r>
            <w:r w:rsidR="00702B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="00702B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участников Содружества Нез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висимых Государств несове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шеннолетних, самовольно ушедших из семей, организаций</w:t>
            </w:r>
            <w:proofErr w:type="gramEnd"/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детей-сирот и детей, оста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5E9E" w:rsidRDefault="00AB4CE1" w:rsidP="00CC449D">
            <w:pPr>
              <w:spacing w:line="226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</w:t>
            </w: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 ребёнка до достижения им возраста трёх лет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сверх</w:t>
            </w:r>
            <w:r w:rsidR="00CC44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новленного уровня </w:t>
            </w:r>
            <w:proofErr w:type="spellStart"/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</w:t>
            </w:r>
            <w:r w:rsidR="00CC44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656EF" w:rsidRPr="003656EF" w:rsidTr="003656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детям-сиротам, лицам из их числа, гражданам, принявшим на во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питание детей-сирот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781694,7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728106,8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947756,8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пособий гражд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нам, усыновившим (удочери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шим)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на территории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ежемесячной выплаты лицам из числа детей-сирот и детей, оставшихся без попечения родителей, обуча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щимся в государственных общ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Ульяновской области, наход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щихся в ведении Министерства просвещения и воспитания Ул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и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низациях муниципальных обр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ремонта жилых п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мещений, принадлежащих лицам из числа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на праве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Оплата проезда к месту лечения и обратно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попечения родителей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находящимся на те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грантов в форме субсидий из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возмещения их затрат, связанных с обучением детей-сирот и детей, оставшихся без попечения родителей, а та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подготовительных курсах, организованных такими организациями в целях подг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товки учащихся к прохождению государственной итоговой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атт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стации по образовательным пр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граммам среднего общего обр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ганам местного самоуправления государственных полномочий Ульяновской области, связанных с осуществлением ежемесячной денежной выплаты на обеспеч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ние проезда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попечения родителей, об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чающихся в муниципальных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организациях, на городском, пригородном, в сел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 на внутрирайо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ганам местного самоуправления государственных полномочий Ульяновской области, связанных с осуществлением ежемесячной выплаты на содержание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приёмной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семье, а также по ос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выплаты возн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граждения, причитающегося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приёмному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родителю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ганам местного самоуправления государственных полномочий Ульяновской области, связанных с осуществлением опеки и поп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чительства в отношении нес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085CBD" w:rsidTr="00085C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11275,4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43460,4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085CBD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антитеррористич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6D67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6D679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10140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10140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ности в организациях социальн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9670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9670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85CBD" w:rsidRPr="00085CBD" w:rsidTr="00085C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398539,4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CA29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CA29CD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398539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305187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325226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342814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53011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,961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,039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221645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170398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164083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85949" w:rsidRPr="00085949" w:rsidTr="000859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36392,8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дов на размещение и питание граждан Российской Федерации, иностранных граждан и лиц без гражданства, постоянно прож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территориях Укра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ны, Донецкой Народной Респу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лики, Луганской Народной Ре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публики, Запорожской области, Херсонской области, вынужде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но покинувших жилые помещ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 и находящихся в пунктах временного размещения и пит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Создание, хранение, использов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ние и восполнение резервов м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териальных ресурсов для ликв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дации чрезвычайных ситуаций природного и техногенного х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185252,5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159083,4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185252,5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159083,4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маломобильных групп населения в областных государственных организациях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4450,0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информационных, просветительских и обществе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автотранспорта для перевозки инвалидов и др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гих маломобильных групп нас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ления, приобретение специал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зированных велосипедов и др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гих средств реабилитации, не входящих в перечень технич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реабилитации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9621,3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2952,2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менного ухода за гражданами пожилого возраста и инвалидами на территории Ульяновской 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иных межбю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бюджета 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бюджетам муниципальных образований Ульяновской обл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чения расходных обязательств, связанных с приобретением 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томобилей для осуществления выездов в семьи в целях защиты прав и интересов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эффективного использования энергетических ресурсов в орг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низациях социального обслуж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2952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2809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организаций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15000,00000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24387B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Ульяновской областной организации Общероссийской общественной организации инв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«Всероссийское ордена Трудового Красного Знамени о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щество слепых»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151681,2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денежного поощрения 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приз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рам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регионального этапа Всеро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сийского конкурса професси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нального мастерства в сфере 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жилищно-коммунального хозяйства и строительства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9832178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,9699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3687386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,1399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2324349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1522378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075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5075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программа Ульяновской области «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Парк технологий буд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щего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подключение (технологическое присоединение) объектов кап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тального строительства и инфр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структуры к сетям инженерно-технического обеспечения (электр</w:t>
            </w:r>
            <w:proofErr w:type="gramStart"/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о-</w:t>
            </w:r>
            <w:proofErr w:type="gramEnd"/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, газо-, тепло-, вод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3268575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1909848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1366065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447724,34026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483717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279985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249985,3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переселению граждан из авари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ного жилищного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имущественного взноса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в имущество публично-правовой компании 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Фонд ра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0D2F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</w:t>
            </w:r>
            <w:r w:rsidR="000D2FC5">
              <w:rPr>
                <w:rFonts w:ascii="PT Astra Serif" w:hAnsi="PT Astra Serif"/>
                <w:color w:val="000000"/>
                <w:sz w:val="28"/>
                <w:szCs w:val="28"/>
              </w:rPr>
              <w:t>льяновской области застройщикам-</w:t>
            </w:r>
            <w:proofErr w:type="spell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инвес</w:t>
            </w:r>
            <w:proofErr w:type="spellEnd"/>
            <w:r w:rsidR="000D2FC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торам в целях возмещения 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выполнением работ по завершению строител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ства и вводу в эксплуатацию многоквартирных домов,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тельство которых осуществляе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ся (осуществлялось) с привлеч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нием денежных средств граждан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>—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тельства таких многоквартирных домов и которые в соответст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вии с Федеральным законом от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30 декабря</w:t>
            </w:r>
            <w:r w:rsidR="006D5B4B"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2004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214-ФЗ 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долевом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тельстве многоквартирных домов</w:t>
            </w:r>
            <w:proofErr w:type="gramEnd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иных объектов недвижимости и о внесении изменений в нек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торые законодательные акты Российской Федерации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 проблемными объектами, расположенных на территории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3E43F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занных со сносом аварийных расселённых многоквартирных домов, расположенных на терр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тори</w:t>
            </w:r>
            <w:r w:rsidR="003E43FF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Обращение с твёрдыми коммунальными отходами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 бюджетам муниципал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занных с обустройством мест (площадок) накопления твёрдых коммунальных отходов, в том числе для раздельного накопл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тий, направленных на приобр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тение контейнеров (бункеров) для накопления твёрдых комм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120148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вание комфортной городской среды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120148,2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рование комфортной городской среды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295C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ческих поселениях 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лях Всероссийского конкурса лучших проектов создания ко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городских округов Ульяновской области, участвующих в реализации п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лотного проекта по </w:t>
            </w:r>
            <w:proofErr w:type="spell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цифровиз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spell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хозяйства </w:t>
            </w:r>
            <w:r w:rsidR="00020B48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ный город</w:t>
            </w:r>
            <w:r w:rsidR="00020B48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</w:t>
            </w:r>
            <w:proofErr w:type="spell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внедрением перед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вых цифровых и инженерных решений, организационно-</w:t>
            </w:r>
            <w:proofErr w:type="gram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методических подходов</w:t>
            </w:r>
            <w:proofErr w:type="gram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прав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цифрового преобразования в 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1457FE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ласти городского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05482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37772,475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119148,2</w:t>
            </w:r>
          </w:p>
        </w:tc>
      </w:tr>
      <w:tr w:rsidR="00305482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благоустройства террит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119148,2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ям в целях возмещения затрат, связанных с выполнением работ и оказанием услуг, необходимых для осуществления функций 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центра компетенций по вопросам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развит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ем территориальных обществе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ных самоуправлений, распол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городских округов Ульяновской области, в части мероприятий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Ульяновской области и горо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благоустро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ством дворовых территорий, территорий общего пользования и территорий объектов социал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инфраструктуры, в том чи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ле погашением кредиторской з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282DD0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тельных работ на территориях воинских захоронений и нанес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ние сведений о воинских зван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ях, именах и инициалах поги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ших при защите Отечества на мемориальные сооружения, установленные в границах вои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ских захоронений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расходных обязательств муниц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связанных с реал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зацией федеральной целевой программы </w:t>
            </w:r>
            <w:r w:rsidR="00020B48"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Увековечение пам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ти погибших при защите Отеч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ства на 2019-2024 годы</w:t>
            </w:r>
            <w:r w:rsidR="00020B48"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2202063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1295982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955931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бюджета Ульяновской 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печения расходных обязательств, связанных с реализацией мер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приятий, предусматривающих строительство в городе Дими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ровграде объектов инженерной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установл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населением твёрдого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2010850,16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805082,8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чивающие достижение значений показателей и результатов фед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(модернизация) объектов пить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E0F76" w:rsidRPr="00BE0F76" w:rsidTr="00BE0F7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1935166,91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805082,8</w:t>
            </w:r>
          </w:p>
        </w:tc>
      </w:tr>
      <w:tr w:rsidR="00BE0F76" w:rsidRPr="00BE0F76" w:rsidTr="00BE0F7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региональной программы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комм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нального комплекса, осущест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ляющим деятельность на терр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области, в целях обеспечения (возмещения) затрат, связанных со строител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ством и (или) реконструкцией, капитальным ремонтом объектов теплоснабжения систем комм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нальной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ям в целях возмещения затрат, связанных со строительством и (или) реконструкцией, капитал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ным ремонтом объектов вод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занных со строительством и (или) реконструкцией, капитал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ным ремонтом объектов вод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51663" w:rsidRPr="00651663" w:rsidTr="0065166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водоснабж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ния и водоотведения в населё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 Ульяновской обл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251706,24000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430000,00000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230000,00000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</w:t>
            </w:r>
            <w:r w:rsidR="00241951"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предприят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затрат, связанных с деятельностью по выполнению работ и оказанию услуг в сфере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меропри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  <w:r w:rsidR="009F7B6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ство, реконструкцию, ремонт объектов водоснабжения и вод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отведения, подготовку проектной документации, включая погаш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ние кредиторской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81229" w:rsidRPr="00E81229" w:rsidTr="00E8122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газоснабжения в населённых пунктах Ульяно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104178,0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E22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</w:t>
            </w:r>
            <w:r w:rsidR="00241951"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 в связи с в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полнением работ и оказанием услуг в сфере газификации и г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зоснабжения Ульяновской обл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C31E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газораспределительным организациям в целях возмещ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ния недополученных доходов в связи с реализацией населению Ульяновской области сжиженн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го углеводородного газа для 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товых нужд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подлежащим 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гулированию ценам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E81229" w:rsidTr="00E8122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недополуче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доходов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215000,0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недополученных д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ходов в связи с установлением льготных тарифов на питьевую воду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(питьевое водоснабжение) и (или) водоотведение, реализу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мое населению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недополученных д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ходов в связи с установлением льготных тарифов на тепловую энергию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B12BBF" w:rsidTr="00B1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теплоснабж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в населённых пунктах Уль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120040,0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затрат, связанных с выполнением работ и оказанием услуг в сфере теплоснабжения (в том числе затрат, связанных с погашением кредиторской 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долженности), а также затрат, связанных с реализацией мер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обеспечению ант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террористической защищённости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финансового обеспечения затрат, связанных со строительством и модернизацией теплоисточников и тепловых сетей, в том числе 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внесением пл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по договорам финансовой 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аренды (лизинга) и (или) догов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рам финансирования под уступку денежного требования (догов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рам факторинга)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B12BBF" w:rsidTr="00B1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шение энергетической эффе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тивности в Ульяновской обл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5865,0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020B48"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ства, находящиеся на территории Ульяновской области, квалиф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работников</w:t>
            </w:r>
            <w:r w:rsidR="00020B48"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4765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4765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финансового обеспечения затрат, связанных с приобретением те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ники для предприятий комм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нального хозяйства по договорам финансовой аренды (лизинга)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председателей советов мног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квартирных домов в Ульяно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обучающих сем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закупке светильников с высоким классом энергетической эффективности, строительством, реконструкцией и ремонтом объектов наружного освещения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DC1731" w:rsidTr="00DC17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130233,6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129999,8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Фонду модернизации жилищно-комму</w:t>
            </w:r>
            <w:r w:rsidR="00DC173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нального</w:t>
            </w:r>
            <w:proofErr w:type="spellEnd"/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комплекса Ульяно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части затрат, возникающих в связи с ос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им своей деятел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49999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45629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45679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150114,9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150114,9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13100,0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71466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тельных ресурсов на территории Ульяновской области для фо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мирования конъюнктурного ан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лиза текущих цен в соответствии со сводной номенклатурой </w:t>
            </w:r>
            <w:proofErr w:type="spell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цен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образующих</w:t>
            </w:r>
            <w:proofErr w:type="spell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сурсов, утверждённой приказом Министерства строительства и жилищно-коммунального хозя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Российской Федерации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от 30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2019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№ 500/</w:t>
            </w:r>
            <w:proofErr w:type="spellStart"/>
            <w:proofErr w:type="gram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формировании сводной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номенклатуры </w:t>
            </w:r>
            <w:proofErr w:type="spell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</w:t>
            </w:r>
            <w:r w:rsidR="00020B48"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Сопровождение информацио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управления прое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тами государственного заказчика в сфере строительства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137014,9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казё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подведо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ственных Министерству жили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но-коммунального хозяйства и строительства Ульяновской 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условиях предо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вращения влияния ухудшения геополитической и экономич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3E43F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новскому областному фонду з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щиты прав граждан </w:t>
            </w:r>
            <w:r w:rsidR="003E43FF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учреждениям, функции и полн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мочия учредителя которых ос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ществляет Министерство ж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строительства Ульяновской области, субсидий из областного бюджета Ульяновской области на финансовое обеспечение в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государственных заданий,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вание комфортной городской среды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благоустройства террит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ализации мероприятий госуда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в средствах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1426587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Оздоро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ление Волги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135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2E2B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доли загрязн</w:t>
            </w:r>
            <w:r w:rsidR="002E2B8C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E2B8C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плексная система обращения с твёрдыми коммунальными отх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дами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з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купки контейнеров для раздел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накопления </w:t>
            </w:r>
            <w:r w:rsidR="00241951" w:rsidRPr="0095085D">
              <w:rPr>
                <w:rFonts w:ascii="PT Astra Serif" w:hAnsi="PT Astra Serif"/>
                <w:color w:val="000000"/>
                <w:sz w:val="28"/>
                <w:szCs w:val="28"/>
              </w:rPr>
              <w:t>твёрдых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мунальных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1577547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F321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F321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капитальных вложений в объекты муниц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государственной (муниц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тельного пространства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72979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61C9" w:rsidRPr="00C261C9" w:rsidTr="00C261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61C9" w:rsidRPr="00C261C9" w:rsidTr="00C261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61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нию антитеррористической з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E4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региональных и муниципальных детских школ искусств по видам искусств 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тём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E4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42135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Профе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сионалитет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держки развития образовательно-производственных центров (кл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стеров) на основе интеграции образовательных организаций, реализующих программы сре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вания, и организаций, действ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ющих в реальном секторе экон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но-технической базы учрежд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ний культуры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реконструкции, 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монта и реставрации зданий 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учр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ждений культуры, в том числе организация подготовки проек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ной и экспертной документации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276129,0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276129,0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турно-досугового типа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B6E5C" w:rsidRPr="00BB6E5C" w:rsidTr="00BB6E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BB6E5C" w:rsidRPr="00BB6E5C" w:rsidTr="00BB6E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Сохран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ние культурного и исторического наследия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</w:t>
            </w:r>
            <w:proofErr w:type="spellStart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BB6E5C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020B48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020B48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572799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708337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медицинской помощи, в том числе первичной медико-санитарной помощи, на террит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 и выполнение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434255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здр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Строительство поликлиники в микрорайоне </w:t>
            </w:r>
            <w:r w:rsidR="00020B48"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020B48"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города Ульяновска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56F" w:rsidRPr="0088456F" w:rsidTr="0088456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8456F" w:rsidRPr="0088456F" w:rsidTr="0088456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медицинской помощи, в том числе первичной медико-санитарной помощи, на террит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 и выполнение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4055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здр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зация первичного звена здрав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охранения на территории Уль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объектов 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движимого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тальное строительство (реко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струкция) зданий медицинских 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573762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537051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881141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социального обслуживания и социальной з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45718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насел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65954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65954,6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45479,6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20475,0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20475,0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работникам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учр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ждений Ульяновской области и медицинским работникам фед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рального государственного бю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жетного учреждения </w:t>
            </w:r>
            <w:r w:rsidR="00020B48"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Федерал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ный научно-клинический центр медицинской радиологии и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кологии</w:t>
            </w:r>
            <w:r w:rsidR="00020B48"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медико-биологического агентства един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временных выплат на приобр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тение жилых помещений с пр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влечением средств ипотечных кредитов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на территории Ульяновской области деятел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дополнительной социальной выплаты молодым семьям на приобретение (стро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м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предоставлением работникам муниципальных учреждений, в отношении которых функции и полномочия учредителя ос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ществляют органы местного 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образований Ульяновской обл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сти, единовременных выплат на приобретение жилых помещений с привлечением средств ипоте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ных кредитов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442976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426233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социального обслуживания и социальной з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423733,8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393733,8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393733,8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95605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95605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ванных жилых помещений за 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счёт средств областного бюджета Ульяновской области сверх установленного уровня </w:t>
            </w:r>
            <w:proofErr w:type="spellStart"/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софина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  <w:proofErr w:type="spellEnd"/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252017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310539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298128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230657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284339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274928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13860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3354E" w:rsidRPr="00E3354E" w:rsidTr="00E335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E3354E" w:rsidRPr="00E3354E" w:rsidTr="00E335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AB4CE1" w:rsidRPr="00E335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3303F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территории Ульяновской 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ласти компенсации расходов за наём (поднаём) жилого помещ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в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новления Правительства Уль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от 14</w:t>
            </w:r>
            <w:r w:rsidR="00953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 w:rsidR="005570A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</w:t>
            </w:r>
            <w:r w:rsidR="00020B48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Об утве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ждении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равил предоставления детям-сиротам, детям, оста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шимся без попечения родителей,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 также лицам из числа детей-сирот и детей, оставшихся без попечения родителей, ежемеся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компенсации ра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ходов, связанных с внесением платы за жилое помещение, предусмотренной</w:t>
            </w:r>
            <w:proofErr w:type="gramEnd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41951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заключёнными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ими договорами найма (подна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ма) жилых помещений, распол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женных на территории Ульяно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335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чивающие достижение значений показателей и результатов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федеральных проектов, вход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AB4CE1" w:rsidRPr="00DE1C8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пр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грамм, направленных на обесп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безопасных и комфортных условий предоставления соц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альных услуг в сфере социальн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маломобильных групп населения в областных государственных организациях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E1C8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Приспособление входной гру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пы, оборудование путей движ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ния внутри здания, оборудование пандусами, поручнями, тактил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полосами, лифтом, 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ёмным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устройством, приспосо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ление прилегающей территории, автостоянки для инвалидов, адаптация санитарных узлов, 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установка системы информир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вания и сигнализации (визуал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ной, звуковой, тактильной) в государственных организациях социального обслуживания, 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для детей-сирот и д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183E7C" w:rsidTr="00183E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Мероприятия, предусмотренные в рамках строительства жилого корпуса с пищеблоком в с.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Вод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рацк</w:t>
            </w:r>
            <w:proofErr w:type="spell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Барышского</w:t>
            </w:r>
            <w:proofErr w:type="spell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Уль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для Областного государственного автономного учреждения социального обсл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живания </w:t>
            </w:r>
            <w:r w:rsidR="00020B48"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престарелых и 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валидов </w:t>
            </w:r>
            <w:proofErr w:type="gram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proofErr w:type="gram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Акшуат</w:t>
            </w:r>
            <w:proofErr w:type="spellEnd"/>
            <w:r w:rsidR="00020B48"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 спортивной инфраструктуры региональной собственности (муниципальной собственности) для занятий физической культ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струкция объектов спорта, м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материально-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технической базы для занятий физической культурой и спо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Строительство, реконструкция, ремонт объектов спорта, подг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сти, связанных с реализацией мероприятий по созданию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вании концессионных соглаш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ний, в том числе приобретение оборудования и благоустройство прилегающей территории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18749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18749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просвещения и воспитания Ульяновской обл</w:t>
            </w: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</w:t>
            </w: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19426361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19752433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20472898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,48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тий «Обеспечение реализации государственной программы»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5316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19112105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19546822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20347669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«Развитие общего образов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детей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 и 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ганизациям, осуществляющим образовательную деятельность по основным образовательным программам (за исключением государственных и муниципал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цией мероприятий по обеспеч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23201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23201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государственных гарантий реализации прав на п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 образов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дошкол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5623513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5623513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11196330,74768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11828854,82372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12212383,77942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11196330,74768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11828854,82372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12212383,77942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входящих в 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103997,42268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Совр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менная школа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94612,06186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базы) обор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дованием, средствами обучения и воспитания общеобразовател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в том числе осуществляющих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ную деятельность по адаптир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ванным основным общеобраз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Обновление материально-технической базы для организ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ции учебно-исследовательской, научно-практической, творч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деятельности, занятий ф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культурой и спортом в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тельного пространства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11092333,325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11787686,31857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12201476,35674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9743713,925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10420912,82857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10782349,67674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щеобразовательным организац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ям, связанных с осуществлением образовательной деятельности по имеющим государственную 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кредитацию основным общео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педагогических работн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ков, осуществляющих педагог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ческую деятельность на террит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и муниципал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начального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ные программы основного общ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образовательные программы среднего общего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49627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115170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49627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115170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государственных гарантий реализации прав на 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дошкольного, начал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общего, основного общего, среднего общего образования, а также обеспечения дополнител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в муниципал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общеобразовательных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9557785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9557785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 по пред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ставлению бесплатно специал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учебников и учебных пос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бий, иной учебной литературы, а также услуг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тифлосурдопереводчиков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 по ос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ежемесячной допл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ты за наличие учёной степени кандидата наук или доктора наук педагогическим работникам 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общеобразовател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имеющим уч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ную степень и замещающим (з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нимающим) в указанных общ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штатные должности, предусмо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ренные квалификационными справочниками или професси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области, связанных с осуществлением обучающимся 10-х (11-х) и 11-х (12-х) классов муниципальных общеобразов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ежемеся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proofErr w:type="spellEnd"/>
            <w:r w:rsidR="00A2735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="00A2735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Ул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области, связанных с организацией и обеспечением 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получения педагогическими 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ботниками муниципальных обр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 не 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 чем один раз в три года 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полнительного профессионал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по профилю педагогической деятельности за счёт бюджетных ассигнований областного бюджета Ульяно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5874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5874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9E1FA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 городских округов Ульяно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обеспечения осуществления государственных полномочий </w:t>
            </w:r>
            <w:r w:rsidR="00F40DB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по выплате родителям или иным законным представителям об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чающихся, получающих начал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сти, компенсации затрат в связи с обеспечением получения так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печения их затрат, связанных с реализацией пилотного проекта 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пространство по реализации дополнительных общеразвивающих программ и организации непрерывного обр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зования педагогических рабо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ников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чего питания обучающихся, 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лучающих начальное общее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разование в государственных и муниципальных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635492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635326,42857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626591,97674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10756,78218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10608,73546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599900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599743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591498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24825,84639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24484,54128</w:t>
            </w:r>
          </w:p>
        </w:tc>
      </w:tr>
      <w:tr w:rsidR="008A0C31" w:rsidRPr="008A0C31" w:rsidTr="008A0C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1419126,68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1336878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1350129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1419126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,68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703319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764799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808590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94103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38489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,46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534881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540198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572046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мероприятий, направленных на обеспечение антитеррористической 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11740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438847,91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54311,23712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955A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(обновление матер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базы) обор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стем в образовательных орган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505E1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955A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образовател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для внедрения цифровой образовательной ср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ды и развития цифровых нав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ков обучающихся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505E1" w:rsidRPr="008505E1" w:rsidTr="008505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505E1" w:rsidRPr="008505E1" w:rsidTr="008505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505E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Создание некапитальных объе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тов (быстровозводимых ко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струкций) отдыха детей и их оздоровления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020B48"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020B48"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492020,71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438847,91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щищённости объектов муниц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24750,0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печения их затрат, связанных с обеспечением функциониров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 ключевого центра дополн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детей, ре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лизующего дополнительные 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щеобразовательные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зации дополнительного образ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вания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Детский технопарк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proofErr w:type="spellEnd"/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образования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цифрового образования детей на территории Ульяно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42BBF" w:rsidRPr="00542BBF" w:rsidTr="0054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414097,91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просвещения и воспитания 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1868026,94134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1868026,94134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1747758,33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51225,25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обеспеченности 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валидов и детей-инвалидов ре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билитационными и </w:t>
            </w:r>
            <w:proofErr w:type="spellStart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абилитац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онными</w:t>
            </w:r>
            <w:proofErr w:type="spellEnd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услугами, а также уро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ня профессионального развития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318A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базовых професси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нальных образовательных орг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низаций, обеспечивающих по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держку региональных систем 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клюзивного профессионального образования 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Профе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сионалитет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318A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онирования центров опережа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щей профессиональной подг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D6AC3" w:rsidRPr="003D6AC3" w:rsidTr="003D6AC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1816801,69134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1747758,3</w:t>
            </w: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</w:p>
        </w:tc>
      </w:tr>
      <w:tr w:rsidR="003D6AC3" w:rsidRPr="003D6AC3" w:rsidTr="003D6AC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сионального образования и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62327,78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58491,18</w:t>
            </w:r>
          </w:p>
        </w:tc>
      </w:tr>
      <w:tr w:rsidR="00AB4CE1" w:rsidRPr="003D6AC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в целях возмещения затрат частных организаций в связи с оказанием студентам, принятым на обучение по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фессиям, специальностям сре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вания в пределах установленных контрольных цифр приёма, соо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ветствующих образовательных услуг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D6AC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онального обучения для лиц с ограниченными возможностями 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</w:t>
            </w:r>
          </w:p>
        </w:tc>
      </w:tr>
      <w:tr w:rsidR="00A05689" w:rsidRPr="00A05689" w:rsidTr="00A0568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1689267,15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1680442,91134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1599005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1637517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,11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89077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1591365,41134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1598867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1637379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,11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образовател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</w:t>
            </w:r>
          </w:p>
        </w:tc>
      </w:tr>
      <w:tr w:rsidR="00AB4CE1" w:rsidRPr="008B4BB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мероприятий, направленных на обеспечение антитеррористической 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B4BB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694235,52886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320901,40652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314369,84058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692537,52886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319203,40652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312671,84058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202167,62886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 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образовател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для внедрения цифровой образовательной ср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ды и развития цифровых нав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ков обучающихся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Патри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тическое воспитание граждан Российской Федерации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деятельности 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ветников директора по воспит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нию и взаимодействию с детск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ми общественными объединен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ями в общеобразовательных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65114,31153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,0596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490369,9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252701,03539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246169,46945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мероприятий в сфере образов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ровления детей и работников бюджетной сферы 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305239,9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68207,98945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дыха и оздоровления детей в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отдыха детей и их оздоровления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193291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18207,98945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192891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8207,98945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32615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 городских округов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осуществления государственных полномочий Ульяновской области по орган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зации и обеспечению оздоровл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 детей и обеспечению отдыха детей, обучающихся в общеобр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организациях, в том числе детей, находящихся в трудной жизненной ситуации, и детей из многодетных семей, в лагерях, организованных образ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вательными организациями, осуществляющими организацию отдыха и</w:t>
            </w:r>
            <w:proofErr w:type="gramEnd"/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оздоровления обуча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щихся в каникулярное время (с дневным пребыванием), детских лагерях труда и отдыха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178930,0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176865,38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176961,48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29 декабря 2012 года № 273-ФЗ </w:t>
            </w:r>
            <w:r w:rsidR="00020B48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020B48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сфере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60393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60515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60565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60318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60368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статуса русск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языка как государственного языка Российской Федерации и сохранение языков народов Ро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соц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укрепление статуса русского языка как гос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языка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сохранение и поддержку русского языка Ро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 правопорядка и безопасн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1548,0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1548,0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665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259120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154170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73744</w:t>
            </w:r>
            <w:r w:rsidR="00020B48"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</w:t>
            </w:r>
            <w:r w:rsidR="00020B48"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45968,92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входящих в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Совр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менная школа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C04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осуществлению ед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компенсационных выплат учителям, прибывшим (переехавшим) на работу в сел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32968,925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14242,4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 местного самоуправления государственных полномочий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CC65B2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связанных с осуществлением единовреме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ческим работникам муниципал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ную программу дошкольного 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имеющим статус м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лодых специалистов (за искл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чением педагогических работн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ков, работающих и прожива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(п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сёлках </w:t>
            </w:r>
            <w:proofErr w:type="gramStart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городского типа) Уль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4743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4743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CC04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реализацией Закона Ульяновской области </w:t>
            </w:r>
            <w:r w:rsidR="0037108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020B48"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дых специалистов в Ульяновской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020B48"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9498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9498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830F31" w:rsidRPr="00830F31" w:rsidTr="00830F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830F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545B0" w:rsidRPr="00D545B0" w:rsidTr="00D545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ровления детей и работников бюджетной сферы в Ульяно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организацией деятельн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сти по оздоровлению работников органов местного самоуправл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ния, муниципальных органов и муниципальных учреждений м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замещающих в них должности, не являющиеся муниципальными должностями или должностями муниципал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50000,0</w:t>
            </w:r>
          </w:p>
        </w:tc>
      </w:tr>
      <w:tr w:rsidR="00AB4CE1" w:rsidRPr="00667A3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5837C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городских округов Ульяно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осуществления государственных полномочий по предоставлению родителям (з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конным представителям) детей, посещающих муниципальные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и частные образовательные орг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низации, реализующие образов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тельную программу дошкольн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компенсации ч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сти внесённой в соответству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щие образовательные организ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ции родительской платы за пр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смотр и уход за детьми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4494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6252,0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лантливым и одарённым обуч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ющимся, педагогическим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 научным работникам образов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 ноября 2011 года </w:t>
            </w:r>
            <w:r w:rsidR="00B23B37" w:rsidRPr="00B23B3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180-ЗО 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некоторых мерах, способствующих улучшению демографической ситуации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</w:t>
            </w:r>
            <w:r w:rsidR="00B23B37" w:rsidRPr="00B23B3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полнительных мер социальной поддержки военнослужащих, проходящих военную службу по призыву, членов их семей </w:t>
            </w:r>
            <w:r w:rsidR="00FE287D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 граждан, уволенных с военной службы по призыву, организац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онных гарантий реализации их прав и свобод и о внесении 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менений в отдельные законод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тельные акты Ульяновской обл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создания условий для повышения престижа и привл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призыву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жетной системы российской ф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1152,20000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 (городских округов) Уль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компе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учредителя м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ниципальной образовательной организации, реализующей 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новные общеобразовательные программы, на организацию бе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платной перевозки обучающихся в данной образовательной орг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низации и проживающих на те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иного муниципального района (городского округа) </w:t>
            </w:r>
            <w:r w:rsidR="003A1EDD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молодёжного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71434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71434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24195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AB4CE1"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29943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29943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ция молодёжной политики на территории Ульяновской обл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29883,223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29883,223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молодёжной политики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3786,22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3786,223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здания условий успешной соци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лизации и эффективной саморе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субсидии Уль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областной организации Общероссийской общественной организации 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занием содействия в расширении масштабов работы с молодёжью на территории Ульяновской 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,335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,335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21245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</w:t>
            </w:r>
            <w:r w:rsidR="0021245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зации по развитию добровольч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благотворительности 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здания в Ульяновской области условий для решения социал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ных проблем населения с пом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щью развития благотворительн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сти, добровольчества, разработки и внедрения качественных соц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,888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,888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E35F9" w:rsidRDefault="00AB4CE1" w:rsidP="00AB4CE1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регионал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ному отделе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Общероссийск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общественно-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государственного движения детей и молодёжи </w:t>
            </w:r>
            <w:r w:rsidR="00020B48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Движение первых</w:t>
            </w:r>
            <w:r w:rsidR="00020B48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обе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затрат по формированию материально-технической базы, необходимой для осуществления его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молодёжного развития </w:t>
            </w:r>
            <w:r w:rsidR="00496B9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Этнокультурное развитие народов, проживающих на 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экскурсий на ко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курсной основе для лучших об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чающихся образовательных 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находящихся на 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с посещением ими объектов кул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(памятников истории и культуры) народов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ция молодёжной политики на территории Ульяновской обл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17040,81226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16009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,017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1166,88774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2353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ветеринарии Уль</w:t>
            </w: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309280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275363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285273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307939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273796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282961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307939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273796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282961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3313,3</w:t>
            </w:r>
          </w:p>
        </w:tc>
      </w:tr>
      <w:tr w:rsidR="00AB4CE1" w:rsidRPr="009367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организ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ществлении деятельности по 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ращению с животными без вл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302939,5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279647,7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агропромышленного комплекса в Ульяновской обл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367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кредитации ветеринарных лаб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раторий в национальной системе аккредитации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3739" w:rsidRPr="00BF3739" w:rsidTr="00BF37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266066,4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279647,7</w:t>
            </w:r>
          </w:p>
        </w:tc>
      </w:tr>
      <w:tr w:rsidR="00BF3739" w:rsidRPr="00BF3739" w:rsidTr="00BF37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беспечение проведения противоэпизоотических мер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приятий и мероприятий, напра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ленных на обеспечение безопа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ности пищевой продукции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23231,0</w:t>
            </w:r>
          </w:p>
        </w:tc>
      </w:tr>
      <w:tr w:rsidR="00AB4CE1" w:rsidRPr="00BF37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пров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дения противоэпизоотических мероприятий и мероприятий, направленных на обеспечение безопасности пищевой проду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</w:t>
            </w:r>
            <w:r w:rsidR="00020B48"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</w:t>
            </w:r>
            <w:r w:rsidR="00020B48"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4494" w:rsidRPr="00D44494" w:rsidTr="00D4449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246066,4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256416,7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 ветеринарии субсидий на фина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выполнения ими государственного задания и субсидий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235691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235691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20725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19135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19172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6D2EF8" w:rsidRPr="006D2EF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 октября 2020 года № 103-ЗО 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агропромы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ш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ленного комплекса и развития сельских территорий Ульяно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4048798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2025396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2025396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1788652,5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Аксел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рация субъектов малого и сре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грантов в форме субсидий главам крестьянских (фермерских) х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 в целях финансового обеспечения части их затрат на реализацию проекта </w:t>
            </w:r>
            <w:r w:rsidR="00020B48"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Агроста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тап</w:t>
            </w:r>
            <w:proofErr w:type="spellEnd"/>
            <w:r w:rsidR="00020B48"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субсидий сельскохозяйственным потребительским кооперативам в целях возмещения части затрат, связанных с их развитием)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подведомственным бюджетным (автономным) учреждениям су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сидий в целях финансового обеспечения выполнения гос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(предоста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ление подведомственным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 (автономным)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субсидий в целях финанс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выполнения государственного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719963,37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684924,16794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и техническая модерн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зация агропромышленного ко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плекса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625624,125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595832,5</w:t>
            </w:r>
          </w:p>
        </w:tc>
      </w:tr>
      <w:tr w:rsidR="00AB4CE1" w:rsidRPr="0089223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(во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мещение) производителям зе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новых культур части затрат на производство и реализацию зе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новых культур (предоставление производителям зерновых кул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тур субсидий в целях возмещ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производством и реализацией зерновых культур)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,215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,215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242392,875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230850,357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230850,357</w:t>
            </w:r>
          </w:p>
        </w:tc>
      </w:tr>
      <w:tr w:rsidR="00AB4CE1" w:rsidRPr="0089223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ции (за исключением госуда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и муниципальных учреждений) субсидий в целях 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возмещения части их затрат, св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коров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его и (или) козьего молока)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,714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ции (за исключением госуда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субсидий в целях возмещения части их затрат, св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занных с закладкой и (или) ух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дом за многолетними насажд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ниями (до вступления в период товарного плодоношения), вкл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чая питомники, за исключением закладки и ухода за виноградн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ками, в том числе с установкой шпалеры и (или</w:t>
            </w:r>
            <w:proofErr w:type="gram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) противоград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вой сетки (включая стоимость шпалеры и (или) стоимость 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тивоградовой сетки) и (или) ра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корчёвкой выбывших из экспл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атации многолетних насаждений в возрасте 20 лет и более начиная 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 года закладки)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сельскохозя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оперативам грантов в форме су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Ульяновской области в целях финансового обеспечения их з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развитием 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научным и 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организациям грантов в форме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обеспечением 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роста объёма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ной продукции собственного производства (зерновых и (или) зернобобовых сельскохозя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культур либо масли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ных сельскохозяйственных кул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тур, молока)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,262</w:t>
            </w:r>
          </w:p>
        </w:tc>
      </w:tr>
      <w:tr w:rsidR="00675339" w:rsidRPr="00675339" w:rsidTr="006753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</w:t>
            </w: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отдельным</w:t>
            </w:r>
            <w:proofErr w:type="gram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249552,375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237668,928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237668,928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проведением ко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плекса агротехнологических 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бот, повышением уровня экол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гической безопасности сельск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 производства, а также повышением плодородия и качества почв посевных площ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дей, занятых зерновыми, зерн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бобовыми, масличными (за 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ключением рапса и сои), корм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выми сельскохозяйственными культурами)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развитием элитного семеноводства)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развитием племе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ного животноводства)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лях возмещения части их затрат, связанных с уплатой страховых премий, начисленных по догов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растениево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уплатой страховых премий, начисленных по догов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животново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товарной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(товарного рыбоводства)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,429</w:t>
            </w:r>
          </w:p>
        </w:tc>
      </w:tr>
      <w:tr w:rsidR="00F322F3" w:rsidRPr="00F322F3" w:rsidTr="00F322F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17714,286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,286</w:t>
            </w:r>
          </w:p>
        </w:tc>
      </w:tr>
      <w:tr w:rsidR="00F322F3" w:rsidRPr="00F322F3" w:rsidTr="00F322F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овощеводства и карт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фелеводства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27619,0477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сельскохозя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9F6D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</w:t>
            </w:r>
            <w:r w:rsidR="00541E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российским организациям, осуществляющим создание и (или) модернизацию хранилищ, субсидий в целях возмещения (финансового обеспечения) части их затрат, связанных с увелич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нием производства картофеля и овощей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увеличения производства картофеля и ов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щей (предоставление сельскох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зяйственным товаропроизвод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9F6D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телям </w:t>
            </w:r>
            <w:r w:rsidR="00541E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российским организац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ям, осуществляющим создание и (или) модернизацию хранилищ, субсидий в целях возмещения (финансового обеспечения) части их затрат, связанных с увелич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нием производства картофеля и овощей)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,0477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,0477</w:t>
            </w:r>
          </w:p>
        </w:tc>
      </w:tr>
      <w:tr w:rsidR="005E2143" w:rsidRPr="005E2143" w:rsidTr="005E21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Вовлеч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в оборот и комплексная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мелиорация земель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сельско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назначения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9F6D16">
            <w:pPr>
              <w:spacing w:line="26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43758,33424</w:t>
            </w:r>
          </w:p>
        </w:tc>
      </w:tr>
      <w:tr w:rsidR="005E2143" w:rsidRPr="005E2143" w:rsidTr="005E21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гидромелиора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тивных</w:t>
            </w:r>
            <w:proofErr w:type="spellEnd"/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мелиоративных мероприятий,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 также мероприятий в области известкования кислых почв на пашне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9F6D16">
            <w:pPr>
              <w:spacing w:line="26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8367,739</w:t>
            </w:r>
          </w:p>
        </w:tc>
      </w:tr>
      <w:tr w:rsidR="00AB4CE1" w:rsidRPr="005E21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лесомелиоративных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фито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мелиоративных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мероприятий, а также мероприятий в области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известкования кислых почв на пашне (предоставление сельск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хозяйственным товаропроизв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дителям субсидий в целях во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мещения части их затрат, связа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с проведением мероприятий в области известкования кислых почв на пашне)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,739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27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,739</w:t>
            </w:r>
          </w:p>
        </w:tc>
      </w:tr>
      <w:tr w:rsidR="00AB4CE1" w:rsidRPr="005E21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27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проектов межевания земельных участков и на пров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дение кадастровых работ (вовл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чение в оборот и комплексная мелиорация земель сельскох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 (пред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в целях во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мещения (финансового обесп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чения) части затрат, связанных с подготовкой проектов межев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ния земельных участков, выдел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емых в счёт невостребованных земельных долей, находящихся на день подготовки проектов межевания в собственности м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образований;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 проведением кадастровых работ с последующим внесением в Единый государственный реестр недвижимости сведений в отн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шении земельных участков из состава земель сельскохозя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назначения, госуда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ственная собственность на кот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рые не разграничена и в отнош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становки земельных участков на государственный кадастровый учёт;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земельных участков, выд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ляемых в счёт невостребованных земельных долей, находящихся на день проведения кадастровых работ в собственности муниц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35390,59524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35390,59524</w:t>
            </w:r>
          </w:p>
        </w:tc>
      </w:tr>
      <w:tr w:rsidR="008800A2" w:rsidRPr="008800A2" w:rsidTr="008800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2938235,48600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1102379,16213</w:t>
            </w:r>
          </w:p>
        </w:tc>
      </w:tr>
      <w:tr w:rsidR="008800A2" w:rsidRPr="008800A2" w:rsidTr="008800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2769768,56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916057,07106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ра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витием экономической деятел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ности в области растениеводства, животноводства и рыбоводства, включая переработку продукции рыбоводства (за исключением птицеводства)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приобретением семян питомн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ков второго и (или) третьего года размножения зерновых и (или) зернобобовых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ственных культур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ки сельскохозяйственным тов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ропроизводителям в области ра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тениеводства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субсидий в целях возмещения (финансового обеспечения) части их затрат, связанных с развитием свиноводства, птицеводства и скотоводства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и российским организациям су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Ульяновской области в целях возмещения части прямых пон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сённых ими затрат, связанных с созданием и (или) модернизац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ей объектов агропромышленного комплекса, а также приобретен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ем и вводом в промышленную эксплуатацию маркировочного оборудования для внедрения обязательной маркировки 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дельных видов молочной пр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работки продукции растениево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тельских обществ,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потребительских к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оперативов, садоводческих и огороднических некоммерческих товариществ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находящимся на те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грантов в форме субсидий в ц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проекта по организации деятел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ности научно-образовательного кластера в агропромышленном комплексе на территории Уль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а также неко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мерческим организациям, нах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дящимся на территории Уль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ме субсидий в целях финансов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их затрат, св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</w:t>
            </w:r>
            <w:proofErr w:type="gramEnd"/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увеличению </w:t>
            </w:r>
            <w:r w:rsidR="00241951"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реализова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на территории Ульяновской области продукции агропр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77D44" w:rsidRPr="00977D44" w:rsidTr="00977D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приобретением тран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977D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приобретением тран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рудования (уплата лизинговых платежей)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65A8C" w:rsidRPr="00965A8C" w:rsidTr="00965A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020B48"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  <w:r w:rsidR="00020B48"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затрат, связанных с обеспечением де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тельности центра развития то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говли Ульяновской области, направленной на поддержку х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зяйствующих субъектов, ос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торговую де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тельность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65A8C" w:rsidRPr="00965A8C" w:rsidTr="00965A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мель сельскохозяйственного назначения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53244,65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49661,161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проведением мероприятий в 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ласти известкования кислых почв на пашне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 на выбывших сельскохозяйственных угодьях, вовлекаемых в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ственное производство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ственным товаропроизводителям субсидий в целях возмещения части их затрат, связанных с проведением почвенного обсл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дования земель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B0B14" w:rsidRPr="00DB0B14" w:rsidTr="00DB0B1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коопер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21000,0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потребител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ским кооперативам и потреб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тельским обществам в целях возмещения части затрат в связи с осуществлением закупок мол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ка у отдельных категорий гра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дан, ведущих личное подсобное хозяйство, а также приобретен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ем в целях обеспечения деятел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ности отдельных категорий граждан, ведущих личное по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собное хозяйство, поголовья крупного рогатого скота и (или) мини-теплиц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B0B14" w:rsidRPr="00DB0B14" w:rsidTr="00DB0B1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103003,461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111660,93007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ным бюджетным (автономным) учреждениям субсидий на ф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выполн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42435,33007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42435,33007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64315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69225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52773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55394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11542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13831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175828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217394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217394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AB4CE1" w:rsidRPr="00FF00F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Ульяновской области в целях </w:t>
            </w:r>
            <w:proofErr w:type="spellStart"/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стр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ительством жилых помещений на сельских территориях, пред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ставляемых гражданам по дог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вору найма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F00F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Региональный проект «Благ</w:t>
            </w: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устройство сельских территорий»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AB4CE1" w:rsidRPr="009F2D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(су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сидии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обязательств, связанных с благ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сельских террит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9F2D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(су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сидии из областного бюджета Ульяновской области бюджетам муниципальных районов Уль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обустро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ством объектами инженерной инфраструктуры и благоустро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ством площадок</w:t>
            </w:r>
            <w:r w:rsidR="006652A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расположенных на сельских территориях, под компактную жилищную застро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ку)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не входящих 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сельского нас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сельского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1300,0</w:t>
            </w:r>
          </w:p>
        </w:tc>
      </w:tr>
      <w:tr w:rsidR="00AB4CE1" w:rsidRPr="0090197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Ульяновской области в целях </w:t>
            </w:r>
            <w:proofErr w:type="spellStart"/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улу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шением жилищных условий граждан, проживающих на сел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B3720" w:rsidRPr="006B3720" w:rsidTr="006B37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6B3720" w:rsidRPr="006B3720" w:rsidTr="006B37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природных р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сурсов и экологии Ульяно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361477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345962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345962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297237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287260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287260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13398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10948,0</w:t>
            </w:r>
          </w:p>
        </w:tc>
      </w:tr>
      <w:tr w:rsidR="00AB4CE1" w:rsidRPr="00D846D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отдельных по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водных 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ного комплекса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ношении земельных участков, предназначенных для размещ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установлении сервитутов в отношении земельных участков, предназначенных для размещ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4D43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декларации безопа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ности бесхоз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>яйных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гидротехн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ческих сооружений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276312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276312,0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18176,4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Региональный проект «Сохран</w:t>
            </w: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ние лесов (Ульяновская область)»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18176,4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лесово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становления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Оснащение специализированных </w:t>
            </w:r>
            <w:proofErr w:type="gram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учреждений органов госуда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субъектов Ро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лесопожа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ной</w:t>
            </w:r>
            <w:proofErr w:type="spellEnd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охране лесов от п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271617,7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258135,6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4D43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Создание резерва строительных материалов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включая 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пиломат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риал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EC5E50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ликвидации чрезв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чайных ситуаций природного и техногенного характера на те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обслуживанию государственной информацио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системы </w:t>
            </w:r>
            <w:r w:rsidR="00020B48"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ле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ным фондом Ульяновской обл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F042D" w:rsidRPr="005F042D" w:rsidTr="005F04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270167,7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258135,6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казё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 в сфере лесного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30208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15165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ными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,793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25425,59259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10382,49259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1693,41441</w:t>
            </w:r>
          </w:p>
        </w:tc>
      </w:tr>
      <w:tr w:rsidR="0056296B" w:rsidRPr="0056296B" w:rsidTr="0056296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166040,3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170051,3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170051,3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ношений (обеспечение деятел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ности Министерства природных ресурсов и экологии Ульяно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,505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ношений (обеспечение деятел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ности областных государстве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лесного хозяйства, нах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ства природных ресурсов и эк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логии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,145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,145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63940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58702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58702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17619,9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го экологического мониторинга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террит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рий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Ликвидация объектов накопле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ного вреда окружающей среде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8963CF" w:rsidRPr="008963CF" w:rsidTr="008963C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30052,9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29052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26535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11029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8963CF" w:rsidRPr="008963CF" w:rsidTr="008963C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11029,7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24 апреля 1995 года № 52-ФЗ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и охраны водных биологических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24 апреля 1995 года № 52-ФЗ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чением охотничьих ресурсов и водных биологических ресурсов)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 охоте и о сохранении охо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области охр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 и использования охотничьих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10866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1336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Закона Ульяновской области от 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 октября 2020 года №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103-ЗО </w:t>
            </w:r>
            <w:r w:rsidR="00020B48"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ровании отдельных вопросов статуса молодых специалистов 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020B48"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финансов Ул</w:t>
            </w: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ь</w:t>
            </w: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7975305</w:t>
            </w:r>
            <w:r w:rsidR="00020B48"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10163037</w:t>
            </w:r>
            <w:r w:rsidR="00020B48"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652F78" w:rsidP="00652F78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11983057,0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421111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2522209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652F78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4190209,8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нансовых, налоговых и таможе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логическое и программное обе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печение бюджетного процесса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ческое и программное обеспеч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ние бюджетного процесса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финансово грамотного повед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населения Ульяновской 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нансово грамотного поведения населения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240983,4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государственного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зённого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020B48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020B48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A3CA5" w:rsidRPr="005A3CA5" w:rsidTr="005A3CA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66650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2165946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652F78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3833946,4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3833946,4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</w:t>
            </w:r>
            <w:r w:rsidR="00652F7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</w:t>
            </w: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</w:t>
            </w:r>
            <w:r w:rsidR="00652F7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</w:t>
            </w: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установлению кредитного ре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тинга Ульяновской области, по 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организации и обслуживанию выпуска государственных це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ных бумаг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инского учёта органами местного самоуправления поселений, м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и городских окр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Своевременное исполнение обязательств по обслуживанию государственного долга Уль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жетной системы российской ф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4526180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4611833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4763853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субъе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и м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703271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1077634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340000,0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достигших наилучших значений </w:t>
            </w:r>
            <w:proofErr w:type="gramStart"/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показателей роста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доходов местных бюджетов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DF078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области, предоставляемы</w:t>
            </w:r>
            <w:r w:rsidR="00DF078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бюджетам м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 округов) Ульяновской обл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содействия достиж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нию и (или) поощрения дост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жения наилучших значений п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казателей для оценки эффекти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ности деятельности органов местного самоуправления мун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ципальных районов (городских округов)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достигших наилучших результатов оценки качества управления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пальными финансами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обеспечивших увеличение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области от уплаты налога, взимаемого в связи с 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применением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упрощённой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стемы налогообложения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городских и сельских поселений Ульяновской области, которым по результатам пров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 ежегодного областного конкурса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городские и сельские поселения Ульяновской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шее сельское поселение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поселений и горо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сти, являющихся победителями регионального этапа Всеросси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ского конкурса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Лучшая мун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ципальная практика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государственными финанс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AB4CE1" w:rsidRPr="003D22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Дотации из областного бюджета Ульяновской области бюджетам муниципальных районов и г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 Ульяновской области на поддержку мер по обеспечению сбалансированн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сти бюджетов муниципальных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3D22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305413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302870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767972" w:rsidRPr="00767972" w:rsidTr="0076797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6797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ты из областного бюджета Уль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в целях </w:t>
            </w:r>
            <w:proofErr w:type="spellStart"/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, в том числе в полном объёме, расходных об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погашением кредиторской з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 муниципальных учреждений указанных муниц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по уплате налогов и страховых взносов на обязательное социальное страх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302870,6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территории Уль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80000,0</w:t>
            </w:r>
          </w:p>
        </w:tc>
      </w:tr>
      <w:tr w:rsidR="00AB4CE1" w:rsidRPr="0067269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реал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зацией проектов развития мун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подготовле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ных на основе местных иници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тив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222870,6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222870,6</w:t>
            </w:r>
          </w:p>
        </w:tc>
      </w:tr>
      <w:tr w:rsidR="00AB4CE1" w:rsidRPr="0067269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Ульяновской области в целях финансового обеспечения ос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ществления государственных полномочий по </w:t>
            </w:r>
            <w:r w:rsidR="00241951"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расчёту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ставлению дотаций на выравн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вание бюджетной обеспеченн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ских поселений Ульяновской 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Избирательная комиссия Ул</w:t>
            </w: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ь</w:t>
            </w: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5B036D" w:rsidRPr="005B036D" w:rsidTr="005B03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36082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41099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39084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61345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61020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государственного строительного и жилищного надзора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62EAB" w:rsidRPr="00A62EAB" w:rsidTr="00A62EA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обеспечения выполнения 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73646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83086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85586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5890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10515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343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нансовых, налоговых и таможе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4F26F1" w:rsidRPr="004F26F1" w:rsidTr="004F26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46 029,3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Ульяновской области и его зам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ститель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33484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38244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36244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B4CE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88127938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E74927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83099078,2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B4CE1" w:rsidRDefault="00652F78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80105224,1</w:t>
            </w:r>
          </w:p>
        </w:tc>
      </w:tr>
    </w:tbl>
    <w:p w:rsidR="00405A7B" w:rsidRPr="00C771C3" w:rsidRDefault="00405A7B" w:rsidP="00E725E1">
      <w:pPr>
        <w:rPr>
          <w:rFonts w:ascii="PT Astra Serif" w:hAnsi="PT Astra Serif"/>
          <w:sz w:val="28"/>
          <w:szCs w:val="28"/>
        </w:rPr>
      </w:pPr>
    </w:p>
    <w:p w:rsidR="004C0417" w:rsidRPr="00C771C3" w:rsidRDefault="004C0417" w:rsidP="00E725E1">
      <w:pPr>
        <w:jc w:val="center"/>
        <w:rPr>
          <w:rFonts w:ascii="PT Astra Serif" w:hAnsi="PT Astra Serif"/>
          <w:sz w:val="28"/>
          <w:szCs w:val="28"/>
        </w:rPr>
      </w:pPr>
      <w:r w:rsidRPr="00C771C3">
        <w:rPr>
          <w:rFonts w:ascii="PT Astra Serif" w:hAnsi="PT Astra Serif"/>
          <w:sz w:val="28"/>
          <w:szCs w:val="28"/>
        </w:rPr>
        <w:t>__________________</w:t>
      </w:r>
    </w:p>
    <w:p w:rsidR="00CB0F80" w:rsidRPr="00C771C3" w:rsidRDefault="00CB0F80" w:rsidP="00C771C3">
      <w:pPr>
        <w:rPr>
          <w:rFonts w:ascii="PT Astra Serif" w:hAnsi="PT Astra Serif"/>
          <w:sz w:val="28"/>
          <w:szCs w:val="28"/>
        </w:rPr>
      </w:pPr>
    </w:p>
    <w:sectPr w:rsidR="00CB0F80" w:rsidRPr="00C771C3" w:rsidSect="00824652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DE" w:rsidRDefault="00E22ADE">
      <w:r>
        <w:separator/>
      </w:r>
    </w:p>
  </w:endnote>
  <w:endnote w:type="continuationSeparator" w:id="0">
    <w:p w:rsidR="00E22ADE" w:rsidRDefault="00E2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DE" w:rsidRDefault="00E22ADE">
      <w:r>
        <w:separator/>
      </w:r>
    </w:p>
  </w:footnote>
  <w:footnote w:type="continuationSeparator" w:id="0">
    <w:p w:rsidR="00E22ADE" w:rsidRDefault="00E22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61518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81DE0" w:rsidRPr="00824652" w:rsidRDefault="00481DE0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24652">
          <w:rPr>
            <w:rFonts w:ascii="PT Astra Serif" w:hAnsi="PT Astra Serif"/>
            <w:sz w:val="28"/>
            <w:szCs w:val="28"/>
          </w:rPr>
          <w:fldChar w:fldCharType="begin"/>
        </w:r>
        <w:r w:rsidRPr="00824652">
          <w:rPr>
            <w:rFonts w:ascii="PT Astra Serif" w:hAnsi="PT Astra Serif"/>
            <w:sz w:val="28"/>
            <w:szCs w:val="28"/>
          </w:rPr>
          <w:instrText>PAGE   \* MERGEFORMAT</w:instrText>
        </w:r>
        <w:r w:rsidRPr="00824652">
          <w:rPr>
            <w:rFonts w:ascii="PT Astra Serif" w:hAnsi="PT Astra Serif"/>
            <w:sz w:val="28"/>
            <w:szCs w:val="28"/>
          </w:rPr>
          <w:fldChar w:fldCharType="separate"/>
        </w:r>
        <w:r w:rsidR="007364D3">
          <w:rPr>
            <w:rFonts w:ascii="PT Astra Serif" w:hAnsi="PT Astra Serif"/>
            <w:noProof/>
            <w:sz w:val="28"/>
            <w:szCs w:val="28"/>
          </w:rPr>
          <w:t>113</w:t>
        </w:r>
        <w:r w:rsidRPr="0082465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05D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01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21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7C8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B48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43F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3DA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7A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AF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59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769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0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1B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86B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949"/>
    <w:rsid w:val="00085BF5"/>
    <w:rsid w:val="00085C61"/>
    <w:rsid w:val="00085C75"/>
    <w:rsid w:val="00085C87"/>
    <w:rsid w:val="00085CBD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6D60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2BD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4F65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15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4F4E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68F"/>
    <w:rsid w:val="000A6788"/>
    <w:rsid w:val="000A68CC"/>
    <w:rsid w:val="000A6A7F"/>
    <w:rsid w:val="000A6AC8"/>
    <w:rsid w:val="000A6B17"/>
    <w:rsid w:val="000A6B7E"/>
    <w:rsid w:val="000A6BFC"/>
    <w:rsid w:val="000A6C41"/>
    <w:rsid w:val="000A6CD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24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52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897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C58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2FC5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BFE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8FF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C6C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09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63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51D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34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5B9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71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5DF"/>
    <w:rsid w:val="001217D6"/>
    <w:rsid w:val="00121A01"/>
    <w:rsid w:val="00121C7F"/>
    <w:rsid w:val="00121CED"/>
    <w:rsid w:val="00121DCF"/>
    <w:rsid w:val="00121EF6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573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AAE"/>
    <w:rsid w:val="00125DAE"/>
    <w:rsid w:val="00125F91"/>
    <w:rsid w:val="00125FD7"/>
    <w:rsid w:val="00126072"/>
    <w:rsid w:val="0012623F"/>
    <w:rsid w:val="001262BE"/>
    <w:rsid w:val="001262E7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A92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B1F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7FE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62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68C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C44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85F"/>
    <w:rsid w:val="00177913"/>
    <w:rsid w:val="00177921"/>
    <w:rsid w:val="00177977"/>
    <w:rsid w:val="00177B8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D95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7C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8E4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3A4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960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5E0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96B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BD0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BF7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1F7FFA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398"/>
    <w:rsid w:val="00205529"/>
    <w:rsid w:val="00205573"/>
    <w:rsid w:val="002056DB"/>
    <w:rsid w:val="0020583D"/>
    <w:rsid w:val="00205884"/>
    <w:rsid w:val="0020588A"/>
    <w:rsid w:val="0020593C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5D2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4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455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84B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A3F"/>
    <w:rsid w:val="00222C20"/>
    <w:rsid w:val="00222C39"/>
    <w:rsid w:val="00222D0B"/>
    <w:rsid w:val="00222EE8"/>
    <w:rsid w:val="00223034"/>
    <w:rsid w:val="002231F7"/>
    <w:rsid w:val="002234F7"/>
    <w:rsid w:val="00223755"/>
    <w:rsid w:val="00223A44"/>
    <w:rsid w:val="00223D6B"/>
    <w:rsid w:val="00224001"/>
    <w:rsid w:val="0022415F"/>
    <w:rsid w:val="002241F6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58"/>
    <w:rsid w:val="00230576"/>
    <w:rsid w:val="00230618"/>
    <w:rsid w:val="00230681"/>
    <w:rsid w:val="0023080D"/>
    <w:rsid w:val="00230877"/>
    <w:rsid w:val="00230B46"/>
    <w:rsid w:val="00230C7E"/>
    <w:rsid w:val="00230CB2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3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87E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951"/>
    <w:rsid w:val="00241A14"/>
    <w:rsid w:val="00241BD8"/>
    <w:rsid w:val="00241D49"/>
    <w:rsid w:val="00241FC8"/>
    <w:rsid w:val="002420C5"/>
    <w:rsid w:val="002420F4"/>
    <w:rsid w:val="002421AC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7B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42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33"/>
    <w:rsid w:val="00254D60"/>
    <w:rsid w:val="00254E6E"/>
    <w:rsid w:val="00254F42"/>
    <w:rsid w:val="00254F68"/>
    <w:rsid w:val="00254FEC"/>
    <w:rsid w:val="00255030"/>
    <w:rsid w:val="002551FA"/>
    <w:rsid w:val="00255309"/>
    <w:rsid w:val="00255436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51D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57"/>
    <w:rsid w:val="00260C81"/>
    <w:rsid w:val="00260CF2"/>
    <w:rsid w:val="00260D7F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1BB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5FFE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35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DD0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96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E14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98F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CC5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1FF2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0DC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18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DC1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7A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5B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21F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B8C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06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700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3DD"/>
    <w:rsid w:val="002F1667"/>
    <w:rsid w:val="002F1B78"/>
    <w:rsid w:val="002F1D77"/>
    <w:rsid w:val="002F217B"/>
    <w:rsid w:val="002F236C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C43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C90"/>
    <w:rsid w:val="00301D8E"/>
    <w:rsid w:val="00301D9F"/>
    <w:rsid w:val="00301DAB"/>
    <w:rsid w:val="00301F11"/>
    <w:rsid w:val="00301F30"/>
    <w:rsid w:val="0030202F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482"/>
    <w:rsid w:val="0030597A"/>
    <w:rsid w:val="00305CE1"/>
    <w:rsid w:val="00305DCA"/>
    <w:rsid w:val="00305E1D"/>
    <w:rsid w:val="00305FE2"/>
    <w:rsid w:val="00306005"/>
    <w:rsid w:val="00306067"/>
    <w:rsid w:val="0030615B"/>
    <w:rsid w:val="0030674A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07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BDB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B18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1F2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4F54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151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175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3F3"/>
    <w:rsid w:val="0033043E"/>
    <w:rsid w:val="003306FC"/>
    <w:rsid w:val="00330859"/>
    <w:rsid w:val="00330C55"/>
    <w:rsid w:val="00330EAE"/>
    <w:rsid w:val="00331199"/>
    <w:rsid w:val="0033168B"/>
    <w:rsid w:val="003319B1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3FC3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9DC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7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2C8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9F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066"/>
    <w:rsid w:val="003552C4"/>
    <w:rsid w:val="003552D4"/>
    <w:rsid w:val="003553D9"/>
    <w:rsid w:val="003558F1"/>
    <w:rsid w:val="00355937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6A2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C8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AB3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6EF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7C"/>
    <w:rsid w:val="003703E0"/>
    <w:rsid w:val="00370A08"/>
    <w:rsid w:val="00370A8C"/>
    <w:rsid w:val="00370B91"/>
    <w:rsid w:val="00370E1F"/>
    <w:rsid w:val="00370F1B"/>
    <w:rsid w:val="0037108E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3A1"/>
    <w:rsid w:val="0037552F"/>
    <w:rsid w:val="00375536"/>
    <w:rsid w:val="003759B5"/>
    <w:rsid w:val="003759C5"/>
    <w:rsid w:val="00375B6B"/>
    <w:rsid w:val="00375D52"/>
    <w:rsid w:val="00375EBB"/>
    <w:rsid w:val="003760EB"/>
    <w:rsid w:val="00376358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3A"/>
    <w:rsid w:val="003778E1"/>
    <w:rsid w:val="00377ACB"/>
    <w:rsid w:val="00377BAE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4F07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0E0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1DE"/>
    <w:rsid w:val="00394393"/>
    <w:rsid w:val="00394443"/>
    <w:rsid w:val="0039462C"/>
    <w:rsid w:val="003946AE"/>
    <w:rsid w:val="00394ABC"/>
    <w:rsid w:val="00394B53"/>
    <w:rsid w:val="00394EC5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5B1"/>
    <w:rsid w:val="003A1965"/>
    <w:rsid w:val="003A1EDD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662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216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791"/>
    <w:rsid w:val="003B4834"/>
    <w:rsid w:val="003B48A2"/>
    <w:rsid w:val="003B4993"/>
    <w:rsid w:val="003B49DF"/>
    <w:rsid w:val="003B4B84"/>
    <w:rsid w:val="003B4C9C"/>
    <w:rsid w:val="003B4CF6"/>
    <w:rsid w:val="003B4D14"/>
    <w:rsid w:val="003B4F7E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5FE9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0E0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2A0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011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C3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3FF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A51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901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3D4"/>
    <w:rsid w:val="0040540A"/>
    <w:rsid w:val="0040568F"/>
    <w:rsid w:val="0040579C"/>
    <w:rsid w:val="004057F0"/>
    <w:rsid w:val="004058CA"/>
    <w:rsid w:val="00405942"/>
    <w:rsid w:val="00405A42"/>
    <w:rsid w:val="00405A7B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4D9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B9A"/>
    <w:rsid w:val="00431D12"/>
    <w:rsid w:val="00431E82"/>
    <w:rsid w:val="00431FB3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0A6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B5C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B94"/>
    <w:rsid w:val="00451DF9"/>
    <w:rsid w:val="00451EF1"/>
    <w:rsid w:val="00452022"/>
    <w:rsid w:val="00452191"/>
    <w:rsid w:val="00452573"/>
    <w:rsid w:val="0045269E"/>
    <w:rsid w:val="0045273F"/>
    <w:rsid w:val="004527D0"/>
    <w:rsid w:val="004528CC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57FB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9EA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48D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8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1D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4B0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DE0"/>
    <w:rsid w:val="00481E80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982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964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B2"/>
    <w:rsid w:val="004878F7"/>
    <w:rsid w:val="004879F1"/>
    <w:rsid w:val="00487A38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71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98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C8D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09A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41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239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42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6FC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322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229"/>
    <w:rsid w:val="004D4271"/>
    <w:rsid w:val="004D4337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6BD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58C"/>
    <w:rsid w:val="004E38CF"/>
    <w:rsid w:val="004E3D94"/>
    <w:rsid w:val="004E3DA4"/>
    <w:rsid w:val="004E3E07"/>
    <w:rsid w:val="004E401F"/>
    <w:rsid w:val="004E407D"/>
    <w:rsid w:val="004E4117"/>
    <w:rsid w:val="004E417E"/>
    <w:rsid w:val="004E4374"/>
    <w:rsid w:val="004E441F"/>
    <w:rsid w:val="004E4584"/>
    <w:rsid w:val="004E4655"/>
    <w:rsid w:val="004E49DC"/>
    <w:rsid w:val="004E4C65"/>
    <w:rsid w:val="004E4C95"/>
    <w:rsid w:val="004E4D9E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6F1"/>
    <w:rsid w:val="004F2773"/>
    <w:rsid w:val="004F2D88"/>
    <w:rsid w:val="004F2F4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42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110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8FE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1E49"/>
    <w:rsid w:val="005420ED"/>
    <w:rsid w:val="00542176"/>
    <w:rsid w:val="00542497"/>
    <w:rsid w:val="0054255F"/>
    <w:rsid w:val="005427CE"/>
    <w:rsid w:val="0054280F"/>
    <w:rsid w:val="005429E4"/>
    <w:rsid w:val="00542BBF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BB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2AF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0A8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5F7"/>
    <w:rsid w:val="0056069C"/>
    <w:rsid w:val="005607EE"/>
    <w:rsid w:val="00560811"/>
    <w:rsid w:val="0056091B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96B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46B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BA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47B"/>
    <w:rsid w:val="00574723"/>
    <w:rsid w:val="005748D0"/>
    <w:rsid w:val="0057491A"/>
    <w:rsid w:val="00574AF2"/>
    <w:rsid w:val="00574D53"/>
    <w:rsid w:val="00574DD4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B89"/>
    <w:rsid w:val="00582D12"/>
    <w:rsid w:val="00582EB6"/>
    <w:rsid w:val="005830BB"/>
    <w:rsid w:val="005833CC"/>
    <w:rsid w:val="00583480"/>
    <w:rsid w:val="00583537"/>
    <w:rsid w:val="00583551"/>
    <w:rsid w:val="005837CF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10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B54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1FC9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A5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6D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AB"/>
    <w:rsid w:val="005B14E7"/>
    <w:rsid w:val="005B1661"/>
    <w:rsid w:val="005B18D4"/>
    <w:rsid w:val="005B18E7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C9D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D5D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8AF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2D0"/>
    <w:rsid w:val="005D7454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143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2D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4AB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CF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002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955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57E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07F4D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159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D53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24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393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743"/>
    <w:rsid w:val="006318D0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BC3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2C9"/>
    <w:rsid w:val="0064687B"/>
    <w:rsid w:val="00646C5C"/>
    <w:rsid w:val="00646EE7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63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320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2F78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CE2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2A8"/>
    <w:rsid w:val="0066538D"/>
    <w:rsid w:val="006653BD"/>
    <w:rsid w:val="006653C5"/>
    <w:rsid w:val="006655FE"/>
    <w:rsid w:val="006658B0"/>
    <w:rsid w:val="00665A54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3E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B3F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690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3F49"/>
    <w:rsid w:val="0067429A"/>
    <w:rsid w:val="006743CB"/>
    <w:rsid w:val="00674629"/>
    <w:rsid w:val="006748B7"/>
    <w:rsid w:val="006748EC"/>
    <w:rsid w:val="00674980"/>
    <w:rsid w:val="006750FF"/>
    <w:rsid w:val="00675339"/>
    <w:rsid w:val="00675385"/>
    <w:rsid w:val="00675415"/>
    <w:rsid w:val="006754F4"/>
    <w:rsid w:val="0067561F"/>
    <w:rsid w:val="00675821"/>
    <w:rsid w:val="0067584F"/>
    <w:rsid w:val="006759D9"/>
    <w:rsid w:val="00675AEB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62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36"/>
    <w:rsid w:val="00697E87"/>
    <w:rsid w:val="00697FE8"/>
    <w:rsid w:val="006A004E"/>
    <w:rsid w:val="006A0201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BF0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20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EF8"/>
    <w:rsid w:val="006D2F56"/>
    <w:rsid w:val="006D312A"/>
    <w:rsid w:val="006D31DA"/>
    <w:rsid w:val="006D35EE"/>
    <w:rsid w:val="006D368B"/>
    <w:rsid w:val="006D3778"/>
    <w:rsid w:val="006D39F3"/>
    <w:rsid w:val="006D3A68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178"/>
    <w:rsid w:val="006D52ED"/>
    <w:rsid w:val="006D5309"/>
    <w:rsid w:val="006D53AE"/>
    <w:rsid w:val="006D54B4"/>
    <w:rsid w:val="006D54CF"/>
    <w:rsid w:val="006D5785"/>
    <w:rsid w:val="006D5B4B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2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6A1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BB9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128"/>
    <w:rsid w:val="00714491"/>
    <w:rsid w:val="00714668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4E"/>
    <w:rsid w:val="00726799"/>
    <w:rsid w:val="00726870"/>
    <w:rsid w:val="007269B1"/>
    <w:rsid w:val="00726B1E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B0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38E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9F9"/>
    <w:rsid w:val="00734D8D"/>
    <w:rsid w:val="00734DBE"/>
    <w:rsid w:val="00734E15"/>
    <w:rsid w:val="00734FF2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4D3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9A3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14A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6E9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A2"/>
    <w:rsid w:val="007512D6"/>
    <w:rsid w:val="007514E3"/>
    <w:rsid w:val="007517FB"/>
    <w:rsid w:val="00751806"/>
    <w:rsid w:val="00751A2D"/>
    <w:rsid w:val="00751B93"/>
    <w:rsid w:val="00751FFC"/>
    <w:rsid w:val="00752081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033"/>
    <w:rsid w:val="007541F8"/>
    <w:rsid w:val="007546A0"/>
    <w:rsid w:val="00754721"/>
    <w:rsid w:val="00754761"/>
    <w:rsid w:val="007547E3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972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92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991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3D1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B8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57E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A56"/>
    <w:rsid w:val="007A3C66"/>
    <w:rsid w:val="007A3DC8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05"/>
    <w:rsid w:val="007A631C"/>
    <w:rsid w:val="007A6452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5D4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711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52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2C5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152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1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DFE"/>
    <w:rsid w:val="007F5F58"/>
    <w:rsid w:val="007F5FA5"/>
    <w:rsid w:val="007F5FFE"/>
    <w:rsid w:val="007F654E"/>
    <w:rsid w:val="007F6595"/>
    <w:rsid w:val="007F68EA"/>
    <w:rsid w:val="007F6A50"/>
    <w:rsid w:val="007F6A51"/>
    <w:rsid w:val="007F6C09"/>
    <w:rsid w:val="007F6E06"/>
    <w:rsid w:val="007F70C0"/>
    <w:rsid w:val="007F72CE"/>
    <w:rsid w:val="007F73A1"/>
    <w:rsid w:val="007F750E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5F23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BEA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52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0F31"/>
    <w:rsid w:val="00831150"/>
    <w:rsid w:val="00831254"/>
    <w:rsid w:val="008312A0"/>
    <w:rsid w:val="0083160E"/>
    <w:rsid w:val="0083164A"/>
    <w:rsid w:val="0083170C"/>
    <w:rsid w:val="008317E2"/>
    <w:rsid w:val="008318A9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009"/>
    <w:rsid w:val="00842420"/>
    <w:rsid w:val="00842A8B"/>
    <w:rsid w:val="00842B5A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218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29"/>
    <w:rsid w:val="00845574"/>
    <w:rsid w:val="00845645"/>
    <w:rsid w:val="00845790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5E1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708"/>
    <w:rsid w:val="00851870"/>
    <w:rsid w:val="008518A6"/>
    <w:rsid w:val="00851923"/>
    <w:rsid w:val="00851AD5"/>
    <w:rsid w:val="00851C0B"/>
    <w:rsid w:val="00851E30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82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0E6F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14D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A"/>
    <w:rsid w:val="008712CB"/>
    <w:rsid w:val="008713D8"/>
    <w:rsid w:val="00871466"/>
    <w:rsid w:val="008714EE"/>
    <w:rsid w:val="0087154A"/>
    <w:rsid w:val="00871597"/>
    <w:rsid w:val="0087161F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A2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6F"/>
    <w:rsid w:val="008845A6"/>
    <w:rsid w:val="008845B2"/>
    <w:rsid w:val="00884625"/>
    <w:rsid w:val="008848D4"/>
    <w:rsid w:val="00884D1D"/>
    <w:rsid w:val="00884E07"/>
    <w:rsid w:val="00884F0B"/>
    <w:rsid w:val="00885095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E62"/>
    <w:rsid w:val="00891F20"/>
    <w:rsid w:val="00892080"/>
    <w:rsid w:val="0089209B"/>
    <w:rsid w:val="008921B1"/>
    <w:rsid w:val="00892234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6A4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3C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C31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6B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B4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59A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D7"/>
    <w:rsid w:val="008D02E3"/>
    <w:rsid w:val="008D0771"/>
    <w:rsid w:val="008D08FB"/>
    <w:rsid w:val="008D0966"/>
    <w:rsid w:val="008D0CE8"/>
    <w:rsid w:val="008D0EB9"/>
    <w:rsid w:val="008D0ECF"/>
    <w:rsid w:val="008D0FE0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AAF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2FA0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000"/>
    <w:rsid w:val="008E7505"/>
    <w:rsid w:val="008E7575"/>
    <w:rsid w:val="008E760C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4D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1E2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AF8"/>
    <w:rsid w:val="008F3C25"/>
    <w:rsid w:val="008F3D06"/>
    <w:rsid w:val="008F40C0"/>
    <w:rsid w:val="008F40DA"/>
    <w:rsid w:val="008F41D2"/>
    <w:rsid w:val="008F44E1"/>
    <w:rsid w:val="008F4793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8F7F80"/>
    <w:rsid w:val="0090006F"/>
    <w:rsid w:val="009000FF"/>
    <w:rsid w:val="00900506"/>
    <w:rsid w:val="0090072C"/>
    <w:rsid w:val="009008DA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77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29B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1D95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4D2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1E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496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AF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065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7B7"/>
    <w:rsid w:val="00936840"/>
    <w:rsid w:val="00936943"/>
    <w:rsid w:val="00936AAB"/>
    <w:rsid w:val="00936B63"/>
    <w:rsid w:val="00936C1E"/>
    <w:rsid w:val="00936D21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071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1E7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C5F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85D"/>
    <w:rsid w:val="0095091B"/>
    <w:rsid w:val="009509E9"/>
    <w:rsid w:val="00950D24"/>
    <w:rsid w:val="00950EA0"/>
    <w:rsid w:val="00951273"/>
    <w:rsid w:val="00951289"/>
    <w:rsid w:val="00951296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D28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45"/>
    <w:rsid w:val="00960652"/>
    <w:rsid w:val="009606BD"/>
    <w:rsid w:val="0096102A"/>
    <w:rsid w:val="00961114"/>
    <w:rsid w:val="00961153"/>
    <w:rsid w:val="0096115C"/>
    <w:rsid w:val="009611C7"/>
    <w:rsid w:val="00961529"/>
    <w:rsid w:val="009617DD"/>
    <w:rsid w:val="00961AA6"/>
    <w:rsid w:val="00961AF7"/>
    <w:rsid w:val="00961BBE"/>
    <w:rsid w:val="00961D48"/>
    <w:rsid w:val="00961D85"/>
    <w:rsid w:val="00961F9E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A8C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55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DBF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CE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77D44"/>
    <w:rsid w:val="00980076"/>
    <w:rsid w:val="009801AC"/>
    <w:rsid w:val="009802BA"/>
    <w:rsid w:val="00980554"/>
    <w:rsid w:val="0098060D"/>
    <w:rsid w:val="0098078A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4DB3"/>
    <w:rsid w:val="009951C4"/>
    <w:rsid w:val="00995564"/>
    <w:rsid w:val="0099556A"/>
    <w:rsid w:val="00995754"/>
    <w:rsid w:val="0099589A"/>
    <w:rsid w:val="00995908"/>
    <w:rsid w:val="0099590F"/>
    <w:rsid w:val="00995B43"/>
    <w:rsid w:val="00996060"/>
    <w:rsid w:val="00996074"/>
    <w:rsid w:val="00996547"/>
    <w:rsid w:val="00996977"/>
    <w:rsid w:val="00996B50"/>
    <w:rsid w:val="00996F94"/>
    <w:rsid w:val="0099710F"/>
    <w:rsid w:val="0099732C"/>
    <w:rsid w:val="0099788A"/>
    <w:rsid w:val="00997A8A"/>
    <w:rsid w:val="00997AE7"/>
    <w:rsid w:val="00997C13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59C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9EA"/>
    <w:rsid w:val="009A3AF8"/>
    <w:rsid w:val="009A3BA6"/>
    <w:rsid w:val="009A3BE8"/>
    <w:rsid w:val="009A3C87"/>
    <w:rsid w:val="009A3E15"/>
    <w:rsid w:val="009A3F0B"/>
    <w:rsid w:val="009A3F33"/>
    <w:rsid w:val="009A3FFA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46"/>
    <w:rsid w:val="009A6167"/>
    <w:rsid w:val="009A6205"/>
    <w:rsid w:val="009A6687"/>
    <w:rsid w:val="009A691D"/>
    <w:rsid w:val="009A69B4"/>
    <w:rsid w:val="009A69CE"/>
    <w:rsid w:val="009A69D6"/>
    <w:rsid w:val="009A6C7F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4E4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CE2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B94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2C5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1FAE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2DCB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8B5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29B"/>
    <w:rsid w:val="009F23D1"/>
    <w:rsid w:val="009F2465"/>
    <w:rsid w:val="009F24BC"/>
    <w:rsid w:val="009F291A"/>
    <w:rsid w:val="009F2BA5"/>
    <w:rsid w:val="009F2BF9"/>
    <w:rsid w:val="009F2D30"/>
    <w:rsid w:val="009F2D6B"/>
    <w:rsid w:val="009F3217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25D"/>
    <w:rsid w:val="009F532E"/>
    <w:rsid w:val="009F5357"/>
    <w:rsid w:val="009F53CC"/>
    <w:rsid w:val="009F5677"/>
    <w:rsid w:val="009F577A"/>
    <w:rsid w:val="009F5910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2CE"/>
    <w:rsid w:val="009F6879"/>
    <w:rsid w:val="009F6A1A"/>
    <w:rsid w:val="009F6C24"/>
    <w:rsid w:val="009F6D16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B6C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D8E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689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97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36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5EF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3D3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303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24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A"/>
    <w:rsid w:val="00A269D3"/>
    <w:rsid w:val="00A26A2E"/>
    <w:rsid w:val="00A26ABA"/>
    <w:rsid w:val="00A26BDC"/>
    <w:rsid w:val="00A26D44"/>
    <w:rsid w:val="00A26E31"/>
    <w:rsid w:val="00A271BC"/>
    <w:rsid w:val="00A27207"/>
    <w:rsid w:val="00A27352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27D05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537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63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163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4C1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487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8BB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C8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56D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51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23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EAB"/>
    <w:rsid w:val="00A62F77"/>
    <w:rsid w:val="00A6320B"/>
    <w:rsid w:val="00A63308"/>
    <w:rsid w:val="00A63981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0F5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0F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2ED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B2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B8B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4ED"/>
    <w:rsid w:val="00A95724"/>
    <w:rsid w:val="00A9594E"/>
    <w:rsid w:val="00A95D8D"/>
    <w:rsid w:val="00A95DCD"/>
    <w:rsid w:val="00A95EFC"/>
    <w:rsid w:val="00A96355"/>
    <w:rsid w:val="00A96384"/>
    <w:rsid w:val="00A963C0"/>
    <w:rsid w:val="00A96542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CE1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20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9C"/>
    <w:rsid w:val="00AC7DEF"/>
    <w:rsid w:val="00AC7E02"/>
    <w:rsid w:val="00AC7FD4"/>
    <w:rsid w:val="00AD0290"/>
    <w:rsid w:val="00AD04B9"/>
    <w:rsid w:val="00AD07E2"/>
    <w:rsid w:val="00AD0865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9C5"/>
    <w:rsid w:val="00AD19FB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6B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174"/>
    <w:rsid w:val="00AD730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5F9"/>
    <w:rsid w:val="00AE3619"/>
    <w:rsid w:val="00AE374B"/>
    <w:rsid w:val="00AE3785"/>
    <w:rsid w:val="00AE38C4"/>
    <w:rsid w:val="00AE3BB0"/>
    <w:rsid w:val="00AE3BFE"/>
    <w:rsid w:val="00AE3D23"/>
    <w:rsid w:val="00AE3D3B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DAE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D9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88"/>
    <w:rsid w:val="00AF6E91"/>
    <w:rsid w:val="00AF6EF6"/>
    <w:rsid w:val="00AF6F05"/>
    <w:rsid w:val="00AF6FB7"/>
    <w:rsid w:val="00AF6FC6"/>
    <w:rsid w:val="00AF708D"/>
    <w:rsid w:val="00AF7405"/>
    <w:rsid w:val="00AF745E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03F"/>
    <w:rsid w:val="00B012F0"/>
    <w:rsid w:val="00B01304"/>
    <w:rsid w:val="00B015DC"/>
    <w:rsid w:val="00B0169B"/>
    <w:rsid w:val="00B01987"/>
    <w:rsid w:val="00B01CD3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0F1"/>
    <w:rsid w:val="00B0515E"/>
    <w:rsid w:val="00B053D6"/>
    <w:rsid w:val="00B05489"/>
    <w:rsid w:val="00B054A7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7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BF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67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D00"/>
    <w:rsid w:val="00B20EB8"/>
    <w:rsid w:val="00B20F8C"/>
    <w:rsid w:val="00B212FA"/>
    <w:rsid w:val="00B215D3"/>
    <w:rsid w:val="00B21937"/>
    <w:rsid w:val="00B21A82"/>
    <w:rsid w:val="00B21B2C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60"/>
    <w:rsid w:val="00B22882"/>
    <w:rsid w:val="00B22A27"/>
    <w:rsid w:val="00B22CAE"/>
    <w:rsid w:val="00B22CD0"/>
    <w:rsid w:val="00B22CDA"/>
    <w:rsid w:val="00B22D35"/>
    <w:rsid w:val="00B2353C"/>
    <w:rsid w:val="00B237B8"/>
    <w:rsid w:val="00B23882"/>
    <w:rsid w:val="00B23906"/>
    <w:rsid w:val="00B23A04"/>
    <w:rsid w:val="00B23B2F"/>
    <w:rsid w:val="00B23B37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A36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D20"/>
    <w:rsid w:val="00B31E6D"/>
    <w:rsid w:val="00B31FA3"/>
    <w:rsid w:val="00B32155"/>
    <w:rsid w:val="00B321C8"/>
    <w:rsid w:val="00B3239C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5FB9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C1E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88B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B6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366"/>
    <w:rsid w:val="00B61506"/>
    <w:rsid w:val="00B61703"/>
    <w:rsid w:val="00B61978"/>
    <w:rsid w:val="00B61C67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EF7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534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59D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37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0E5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02D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7C9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DE4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85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E5C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1EAC"/>
    <w:rsid w:val="00BD229C"/>
    <w:rsid w:val="00BD22EA"/>
    <w:rsid w:val="00BD240A"/>
    <w:rsid w:val="00BD28E3"/>
    <w:rsid w:val="00BD2AD7"/>
    <w:rsid w:val="00BD2AEF"/>
    <w:rsid w:val="00BD2B89"/>
    <w:rsid w:val="00BD2CF9"/>
    <w:rsid w:val="00BD2DEA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0F76"/>
    <w:rsid w:val="00BE121C"/>
    <w:rsid w:val="00BE126B"/>
    <w:rsid w:val="00BE16A3"/>
    <w:rsid w:val="00BE17E5"/>
    <w:rsid w:val="00BE1927"/>
    <w:rsid w:val="00BE1B5B"/>
    <w:rsid w:val="00BE1CBC"/>
    <w:rsid w:val="00BE1CCB"/>
    <w:rsid w:val="00BE1CFC"/>
    <w:rsid w:val="00BE2017"/>
    <w:rsid w:val="00BE2319"/>
    <w:rsid w:val="00BE2591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4FC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2BC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3C9"/>
    <w:rsid w:val="00BF34DB"/>
    <w:rsid w:val="00BF34E4"/>
    <w:rsid w:val="00BF3739"/>
    <w:rsid w:val="00BF3948"/>
    <w:rsid w:val="00BF39D4"/>
    <w:rsid w:val="00BF4028"/>
    <w:rsid w:val="00BF410A"/>
    <w:rsid w:val="00BF428F"/>
    <w:rsid w:val="00BF42F0"/>
    <w:rsid w:val="00BF431F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666"/>
    <w:rsid w:val="00BF5973"/>
    <w:rsid w:val="00BF5A06"/>
    <w:rsid w:val="00BF5BAE"/>
    <w:rsid w:val="00BF5C75"/>
    <w:rsid w:val="00BF5D4A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A7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11"/>
    <w:rsid w:val="00C20135"/>
    <w:rsid w:val="00C2013A"/>
    <w:rsid w:val="00C2017F"/>
    <w:rsid w:val="00C20429"/>
    <w:rsid w:val="00C20602"/>
    <w:rsid w:val="00C2061D"/>
    <w:rsid w:val="00C206E5"/>
    <w:rsid w:val="00C20784"/>
    <w:rsid w:val="00C207C6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9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27FBC"/>
    <w:rsid w:val="00C30091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78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56C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D28"/>
    <w:rsid w:val="00C44E03"/>
    <w:rsid w:val="00C44E37"/>
    <w:rsid w:val="00C44E71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1D1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37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5A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4D14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5A8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5BB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1C3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AB0"/>
    <w:rsid w:val="00C81AEA"/>
    <w:rsid w:val="00C81B16"/>
    <w:rsid w:val="00C81DE9"/>
    <w:rsid w:val="00C81E05"/>
    <w:rsid w:val="00C81E74"/>
    <w:rsid w:val="00C81F9C"/>
    <w:rsid w:val="00C81FFB"/>
    <w:rsid w:val="00C82139"/>
    <w:rsid w:val="00C8213E"/>
    <w:rsid w:val="00C82207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2EB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DDB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9CD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E3D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59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315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4F1"/>
    <w:rsid w:val="00CC061C"/>
    <w:rsid w:val="00CC0626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49D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5B2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16E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B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4F0"/>
    <w:rsid w:val="00CE1658"/>
    <w:rsid w:val="00CE170E"/>
    <w:rsid w:val="00CE1726"/>
    <w:rsid w:val="00CE1912"/>
    <w:rsid w:val="00CE1988"/>
    <w:rsid w:val="00CE1AB1"/>
    <w:rsid w:val="00CE1F1A"/>
    <w:rsid w:val="00CE1F57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5F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6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78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98A"/>
    <w:rsid w:val="00CE7B9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4F96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0FAD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E0B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AFD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494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962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7A7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494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013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5B0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6FE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11C"/>
    <w:rsid w:val="00D6129E"/>
    <w:rsid w:val="00D61322"/>
    <w:rsid w:val="00D61462"/>
    <w:rsid w:val="00D6159A"/>
    <w:rsid w:val="00D618D4"/>
    <w:rsid w:val="00D61911"/>
    <w:rsid w:val="00D61BF7"/>
    <w:rsid w:val="00D61D78"/>
    <w:rsid w:val="00D61D93"/>
    <w:rsid w:val="00D61DDD"/>
    <w:rsid w:val="00D61F73"/>
    <w:rsid w:val="00D62559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6D"/>
    <w:rsid w:val="00D83EF9"/>
    <w:rsid w:val="00D84046"/>
    <w:rsid w:val="00D841EC"/>
    <w:rsid w:val="00D8434D"/>
    <w:rsid w:val="00D845D1"/>
    <w:rsid w:val="00D846A4"/>
    <w:rsid w:val="00D846D3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148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7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07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746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B14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1C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935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731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3E9A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179"/>
    <w:rsid w:val="00DD2440"/>
    <w:rsid w:val="00DD24B3"/>
    <w:rsid w:val="00DD25B7"/>
    <w:rsid w:val="00DD267E"/>
    <w:rsid w:val="00DD271C"/>
    <w:rsid w:val="00DD288A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B0E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894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9D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1C8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9B0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78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9E4"/>
    <w:rsid w:val="00DF1B12"/>
    <w:rsid w:val="00DF1D56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978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E5"/>
    <w:rsid w:val="00E01FF2"/>
    <w:rsid w:val="00E0211F"/>
    <w:rsid w:val="00E02227"/>
    <w:rsid w:val="00E022E6"/>
    <w:rsid w:val="00E023A7"/>
    <w:rsid w:val="00E0275A"/>
    <w:rsid w:val="00E027AD"/>
    <w:rsid w:val="00E027E4"/>
    <w:rsid w:val="00E02801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AA1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7B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A89"/>
    <w:rsid w:val="00E21C76"/>
    <w:rsid w:val="00E21E52"/>
    <w:rsid w:val="00E22258"/>
    <w:rsid w:val="00E22471"/>
    <w:rsid w:val="00E22700"/>
    <w:rsid w:val="00E22868"/>
    <w:rsid w:val="00E22ADE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8FB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672"/>
    <w:rsid w:val="00E32BB3"/>
    <w:rsid w:val="00E32C9D"/>
    <w:rsid w:val="00E32CE5"/>
    <w:rsid w:val="00E32F1A"/>
    <w:rsid w:val="00E332DD"/>
    <w:rsid w:val="00E334F7"/>
    <w:rsid w:val="00E3354E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D4A"/>
    <w:rsid w:val="00E34FA4"/>
    <w:rsid w:val="00E34FDB"/>
    <w:rsid w:val="00E34FFB"/>
    <w:rsid w:val="00E35243"/>
    <w:rsid w:val="00E352BE"/>
    <w:rsid w:val="00E35492"/>
    <w:rsid w:val="00E357F3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199"/>
    <w:rsid w:val="00E45392"/>
    <w:rsid w:val="00E45518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BC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5F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E94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71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14"/>
    <w:rsid w:val="00E66883"/>
    <w:rsid w:val="00E66A96"/>
    <w:rsid w:val="00E66AE4"/>
    <w:rsid w:val="00E66C00"/>
    <w:rsid w:val="00E66C4B"/>
    <w:rsid w:val="00E66CB1"/>
    <w:rsid w:val="00E670B6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A9B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ADE"/>
    <w:rsid w:val="00E71B4B"/>
    <w:rsid w:val="00E71C65"/>
    <w:rsid w:val="00E71E10"/>
    <w:rsid w:val="00E71EA1"/>
    <w:rsid w:val="00E721E1"/>
    <w:rsid w:val="00E7251D"/>
    <w:rsid w:val="00E725E1"/>
    <w:rsid w:val="00E727A5"/>
    <w:rsid w:val="00E7288A"/>
    <w:rsid w:val="00E72D52"/>
    <w:rsid w:val="00E72E36"/>
    <w:rsid w:val="00E72ECB"/>
    <w:rsid w:val="00E72FF2"/>
    <w:rsid w:val="00E730D8"/>
    <w:rsid w:val="00E73137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291"/>
    <w:rsid w:val="00E743C8"/>
    <w:rsid w:val="00E746C1"/>
    <w:rsid w:val="00E746F8"/>
    <w:rsid w:val="00E74714"/>
    <w:rsid w:val="00E74744"/>
    <w:rsid w:val="00E7476B"/>
    <w:rsid w:val="00E747A0"/>
    <w:rsid w:val="00E74927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15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F4"/>
    <w:rsid w:val="00E77600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29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1FC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005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C60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9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E9E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97E4B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092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78A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0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1B7"/>
    <w:rsid w:val="00ED224A"/>
    <w:rsid w:val="00ED266E"/>
    <w:rsid w:val="00ED2719"/>
    <w:rsid w:val="00ED2920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B5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6B3"/>
    <w:rsid w:val="00ED78E6"/>
    <w:rsid w:val="00ED797F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3F50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8FD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50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181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278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2F63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9F6"/>
    <w:rsid w:val="00F11A34"/>
    <w:rsid w:val="00F11BD7"/>
    <w:rsid w:val="00F11BE5"/>
    <w:rsid w:val="00F11C38"/>
    <w:rsid w:val="00F11D08"/>
    <w:rsid w:val="00F11EBA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A34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071"/>
    <w:rsid w:val="00F20118"/>
    <w:rsid w:val="00F20377"/>
    <w:rsid w:val="00F203B1"/>
    <w:rsid w:val="00F204ED"/>
    <w:rsid w:val="00F205F4"/>
    <w:rsid w:val="00F2087A"/>
    <w:rsid w:val="00F20BAA"/>
    <w:rsid w:val="00F20C23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6B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54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2F3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37A5"/>
    <w:rsid w:val="00F33FB2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DBF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51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1B"/>
    <w:rsid w:val="00F505D3"/>
    <w:rsid w:val="00F50751"/>
    <w:rsid w:val="00F508B8"/>
    <w:rsid w:val="00F508C9"/>
    <w:rsid w:val="00F50AEF"/>
    <w:rsid w:val="00F50C57"/>
    <w:rsid w:val="00F5105C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6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17C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DD2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CF6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8D8"/>
    <w:rsid w:val="00F7292B"/>
    <w:rsid w:val="00F72982"/>
    <w:rsid w:val="00F72B68"/>
    <w:rsid w:val="00F72C39"/>
    <w:rsid w:val="00F72C84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CA4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77F4E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46D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B7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5A6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CB0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BCE"/>
    <w:rsid w:val="00FB1CE2"/>
    <w:rsid w:val="00FB1D05"/>
    <w:rsid w:val="00FB1E5A"/>
    <w:rsid w:val="00FB1FBD"/>
    <w:rsid w:val="00FB21A5"/>
    <w:rsid w:val="00FB222A"/>
    <w:rsid w:val="00FB2250"/>
    <w:rsid w:val="00FB2345"/>
    <w:rsid w:val="00FB2634"/>
    <w:rsid w:val="00FB27E2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49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574"/>
    <w:rsid w:val="00FE27FD"/>
    <w:rsid w:val="00FE286C"/>
    <w:rsid w:val="00FE287D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0FB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1E2"/>
    <w:rsid w:val="00FF13E0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960A4-FB5E-443B-B0F9-019C9D72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1184</TotalTime>
  <Pages>1</Pages>
  <Words>55163</Words>
  <Characters>314433</Characters>
  <Application>Microsoft Office Word</Application>
  <DocSecurity>0</DocSecurity>
  <Lines>2620</Lines>
  <Paragraphs>737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368859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474</cp:revision>
  <cp:lastPrinted>2023-10-27T11:45:00Z</cp:lastPrinted>
  <dcterms:created xsi:type="dcterms:W3CDTF">2022-10-28T12:04:00Z</dcterms:created>
  <dcterms:modified xsi:type="dcterms:W3CDTF">2023-10-27T11:45:00Z</dcterms:modified>
</cp:coreProperties>
</file>